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7471" w14:textId="7A3CAB81" w:rsidR="00691422" w:rsidRDefault="00691422" w:rsidP="00C96953">
      <w:pPr>
        <w:rPr>
          <w:b/>
          <w:bCs/>
          <w:sz w:val="28"/>
          <w:szCs w:val="28"/>
        </w:rPr>
      </w:pPr>
    </w:p>
    <w:p w14:paraId="4B66C285" w14:textId="77777777" w:rsidR="00691422" w:rsidRPr="00C96953" w:rsidRDefault="00691422" w:rsidP="00691422">
      <w:pPr>
        <w:rPr>
          <w:b/>
          <w:bCs/>
        </w:rPr>
      </w:pPr>
    </w:p>
    <w:p w14:paraId="4041345F" w14:textId="1D65BFFC" w:rsidR="00691422" w:rsidRPr="00C96953" w:rsidRDefault="00A63D16" w:rsidP="00691422">
      <w:pPr>
        <w:autoSpaceDE w:val="0"/>
        <w:autoSpaceDN w:val="0"/>
        <w:adjustRightInd w:val="0"/>
        <w:jc w:val="center"/>
        <w:rPr>
          <w:b/>
          <w:bCs/>
          <w:kern w:val="2"/>
        </w:rPr>
      </w:pPr>
      <w:r>
        <w:rPr>
          <w:b/>
          <w:bCs/>
          <w:kern w:val="2"/>
        </w:rPr>
        <w:t>«29» мая</w:t>
      </w:r>
      <w:r w:rsidR="002A6B1B">
        <w:rPr>
          <w:b/>
          <w:bCs/>
          <w:kern w:val="2"/>
        </w:rPr>
        <w:t xml:space="preserve"> 2023г. № 204</w:t>
      </w:r>
    </w:p>
    <w:p w14:paraId="2082ED77" w14:textId="77777777" w:rsidR="00691422" w:rsidRPr="00C96953" w:rsidRDefault="00691422" w:rsidP="00691422">
      <w:pPr>
        <w:autoSpaceDE w:val="0"/>
        <w:autoSpaceDN w:val="0"/>
        <w:adjustRightInd w:val="0"/>
        <w:jc w:val="center"/>
        <w:rPr>
          <w:b/>
          <w:bCs/>
          <w:kern w:val="2"/>
        </w:rPr>
      </w:pPr>
      <w:r w:rsidRPr="00C96953">
        <w:rPr>
          <w:b/>
          <w:bCs/>
          <w:kern w:val="2"/>
        </w:rPr>
        <w:t>РОССИЙСКАЯ ФЕДЕРАЦИЯ</w:t>
      </w:r>
    </w:p>
    <w:p w14:paraId="59DCB69C" w14:textId="77777777" w:rsidR="00691422" w:rsidRPr="00C96953" w:rsidRDefault="00691422" w:rsidP="00691422">
      <w:pPr>
        <w:autoSpaceDE w:val="0"/>
        <w:autoSpaceDN w:val="0"/>
        <w:adjustRightInd w:val="0"/>
        <w:jc w:val="center"/>
        <w:rPr>
          <w:b/>
          <w:bCs/>
          <w:kern w:val="2"/>
        </w:rPr>
      </w:pPr>
      <w:r w:rsidRPr="00C96953">
        <w:rPr>
          <w:b/>
          <w:bCs/>
          <w:kern w:val="2"/>
        </w:rPr>
        <w:t>ИРКУТСКАЯ ОБЛАСТЬ</w:t>
      </w:r>
    </w:p>
    <w:p w14:paraId="03566A59" w14:textId="77777777" w:rsidR="00691422" w:rsidRPr="00C96953" w:rsidRDefault="00691422" w:rsidP="00691422">
      <w:pPr>
        <w:autoSpaceDE w:val="0"/>
        <w:autoSpaceDN w:val="0"/>
        <w:adjustRightInd w:val="0"/>
        <w:jc w:val="center"/>
        <w:rPr>
          <w:b/>
          <w:bCs/>
          <w:kern w:val="2"/>
        </w:rPr>
      </w:pPr>
      <w:r w:rsidRPr="00C96953">
        <w:rPr>
          <w:b/>
          <w:bCs/>
          <w:kern w:val="2"/>
        </w:rPr>
        <w:t>БОХАНСКИЙ МУНИЦИПАЛЬНЫЙ РАЙОН</w:t>
      </w:r>
    </w:p>
    <w:p w14:paraId="253A8C7C" w14:textId="77777777" w:rsidR="00691422" w:rsidRPr="00C96953" w:rsidRDefault="00691422" w:rsidP="00691422">
      <w:pPr>
        <w:autoSpaceDE w:val="0"/>
        <w:autoSpaceDN w:val="0"/>
        <w:adjustRightInd w:val="0"/>
        <w:jc w:val="center"/>
        <w:rPr>
          <w:b/>
          <w:bCs/>
          <w:kern w:val="2"/>
        </w:rPr>
      </w:pPr>
      <w:r w:rsidRPr="00C96953">
        <w:rPr>
          <w:b/>
          <w:bCs/>
          <w:kern w:val="2"/>
        </w:rPr>
        <w:t>МУНИЦИПАЛЬНОЕ ОБРАЗОВАНИЕ «ТИХОНОВКА»</w:t>
      </w:r>
    </w:p>
    <w:p w14:paraId="5670274F" w14:textId="6271EF4E" w:rsidR="00691422" w:rsidRPr="002D4966" w:rsidRDefault="00691422" w:rsidP="002D4966">
      <w:pPr>
        <w:autoSpaceDE w:val="0"/>
        <w:autoSpaceDN w:val="0"/>
        <w:adjustRightInd w:val="0"/>
        <w:jc w:val="center"/>
        <w:rPr>
          <w:b/>
          <w:bCs/>
          <w:kern w:val="2"/>
        </w:rPr>
      </w:pPr>
      <w:r w:rsidRPr="00C96953">
        <w:rPr>
          <w:b/>
          <w:bCs/>
          <w:kern w:val="2"/>
        </w:rPr>
        <w:t>ДУМА</w:t>
      </w:r>
    </w:p>
    <w:p w14:paraId="1EAD2AED" w14:textId="764D76A9" w:rsidR="00AB6A6C" w:rsidRPr="00C96953" w:rsidRDefault="00AB6A6C" w:rsidP="002D4966">
      <w:pPr>
        <w:jc w:val="center"/>
        <w:rPr>
          <w:b/>
          <w:bCs/>
        </w:rPr>
      </w:pPr>
      <w:r w:rsidRPr="00C96953">
        <w:rPr>
          <w:b/>
          <w:bCs/>
        </w:rPr>
        <w:t>РЕШЕНИЕ</w:t>
      </w:r>
    </w:p>
    <w:p w14:paraId="674A53C3" w14:textId="4AAE6376" w:rsidR="00AB6A6C" w:rsidRPr="00C96953" w:rsidRDefault="00132E5F" w:rsidP="006864BC">
      <w:pPr>
        <w:jc w:val="center"/>
        <w:rPr>
          <w:bCs/>
          <w:i/>
        </w:rPr>
      </w:pPr>
      <w:bookmarkStart w:id="0" w:name="_GoBack"/>
      <w:r>
        <w:rPr>
          <w:b/>
          <w:bCs/>
        </w:rPr>
        <w:t>О ВНЕСЕНИИ ИЗМЕНЕНИЙ И ДОПОЛНЕНИЙ В РЕШЕНИЕ ДУМЫ МУНИЦИПАЛЬНОГО ОБРАЗОВАНИЯ «ТИХОНОВКА» № 140 от 26 ОКТЯБРЯ 2021 ГОДА «</w:t>
      </w:r>
      <w:r w:rsidR="0015702A" w:rsidRPr="00C96953">
        <w:rPr>
          <w:b/>
          <w:bCs/>
        </w:rPr>
        <w:t>ОБ УТВЕРЖДЕНИИ ПОЛОЖЕНИЯ О МУНИЦИПАЛЬНОМ КОНТРОЛЕ В СФЕР</w:t>
      </w:r>
      <w:r w:rsidR="00691422" w:rsidRPr="00C96953">
        <w:rPr>
          <w:b/>
          <w:bCs/>
        </w:rPr>
        <w:t>Е БЛАГОУСТРОЙСТВА НА ТЕРРИТОРИИ МУНИЦИПАЛЬНОГО ОБРАЗОВАНИЯ «ТИХОНОВКА»</w:t>
      </w:r>
      <w:r w:rsidR="002A6B1B">
        <w:rPr>
          <w:b/>
          <w:bCs/>
        </w:rPr>
        <w:t xml:space="preserve"> (в редакции от 30.06.2022 г. № 165)</w:t>
      </w:r>
    </w:p>
    <w:p w14:paraId="297C5541" w14:textId="77777777" w:rsidR="00AB6A6C" w:rsidRPr="00C96953" w:rsidRDefault="00AB6A6C" w:rsidP="00AB6A6C">
      <w:pPr>
        <w:shd w:val="clear" w:color="auto" w:fill="FFFFFF"/>
        <w:ind w:firstLine="567"/>
        <w:rPr>
          <w:b/>
          <w:color w:val="000000"/>
        </w:rPr>
      </w:pPr>
    </w:p>
    <w:bookmarkEnd w:id="0"/>
    <w:p w14:paraId="60D74C66" w14:textId="254BE580" w:rsidR="0015702A" w:rsidRPr="00C96953" w:rsidRDefault="00980B91" w:rsidP="0015702A">
      <w:pPr>
        <w:shd w:val="clear" w:color="auto" w:fill="FFFFFF"/>
        <w:ind w:firstLine="709"/>
        <w:jc w:val="both"/>
        <w:rPr>
          <w:color w:val="000000"/>
        </w:rPr>
      </w:pPr>
      <w:r w:rsidRPr="00C96953">
        <w:rPr>
          <w:color w:val="000000"/>
        </w:rPr>
        <w:t>В соответствии с пунктом 25</w:t>
      </w:r>
      <w:r w:rsidR="0015702A" w:rsidRPr="00C96953">
        <w:rPr>
          <w:color w:val="000000"/>
        </w:rPr>
        <w:t xml:space="preserve"> части 1 статьи 14</w:t>
      </w:r>
      <w:r w:rsidR="0015702A" w:rsidRPr="00C96953">
        <w:rPr>
          <w:color w:val="000000"/>
          <w:shd w:val="clear" w:color="auto" w:fill="FFFFFF"/>
        </w:rPr>
        <w:t xml:space="preserve"> Федерального закона от 6 октября 2003 года № 131-ФЗ «Об общих принципах организации местного самоуп</w:t>
      </w:r>
      <w:r w:rsidRPr="00C96953">
        <w:rPr>
          <w:color w:val="000000"/>
          <w:shd w:val="clear" w:color="auto" w:fill="FFFFFF"/>
        </w:rPr>
        <w:t>равления в Российской Федерации»,</w:t>
      </w:r>
      <w:r w:rsidR="0015702A" w:rsidRPr="00C96953">
        <w:rPr>
          <w:color w:val="000000"/>
        </w:rPr>
        <w:t xml:space="preserve"> </w:t>
      </w:r>
      <w:r w:rsidR="006E2510" w:rsidRPr="00C96953">
        <w:rPr>
          <w:color w:val="000000"/>
        </w:rPr>
        <w:t>пунктом 16 статьи 15</w:t>
      </w:r>
      <w:r w:rsidR="006E2510" w:rsidRPr="00C96953">
        <w:rPr>
          <w:color w:val="000000"/>
          <w:vertAlign w:val="superscript"/>
        </w:rPr>
        <w:t>1</w:t>
      </w:r>
      <w:r w:rsidR="006E2510" w:rsidRPr="00C96953">
        <w:rPr>
          <w:color w:val="000000"/>
        </w:rPr>
        <w:t xml:space="preserve"> Федерального закона от 24 ноября 1995 года № 181-ФЗ «О социальной защите инвалидов в Российской Федерации», </w:t>
      </w:r>
      <w:r w:rsidR="0015702A" w:rsidRPr="00C96953">
        <w:rPr>
          <w:color w:val="000000"/>
        </w:rPr>
        <w:t>Федеральным законом от 31 июля 2020 № 248-ФЗ «О государственном контроле (надзоре) и муниципальном контроле в Российской Федерации», руководствуясь</w:t>
      </w:r>
      <w:r w:rsidR="00132E5F">
        <w:rPr>
          <w:color w:val="000000"/>
        </w:rPr>
        <w:t xml:space="preserve"> статьей</w:t>
      </w:r>
      <w:r w:rsidR="0015702A" w:rsidRPr="00C96953">
        <w:rPr>
          <w:color w:val="000000"/>
        </w:rPr>
        <w:t xml:space="preserve"> </w:t>
      </w:r>
      <w:r w:rsidR="00132E5F">
        <w:rPr>
          <w:bCs/>
          <w:color w:val="000000"/>
        </w:rPr>
        <w:t xml:space="preserve"> 6</w:t>
      </w:r>
      <w:r w:rsidR="00517974" w:rsidRPr="00C96953">
        <w:rPr>
          <w:b/>
          <w:bCs/>
          <w:color w:val="000000"/>
        </w:rPr>
        <w:t xml:space="preserve"> </w:t>
      </w:r>
      <w:r w:rsidR="0015702A" w:rsidRPr="00C96953">
        <w:rPr>
          <w:color w:val="000000"/>
        </w:rPr>
        <w:t>Устава</w:t>
      </w:r>
      <w:r w:rsidR="00517974" w:rsidRPr="00C96953">
        <w:t xml:space="preserve"> муниципального образования «Тихоновка»</w:t>
      </w:r>
      <w:r w:rsidR="0015702A" w:rsidRPr="00C96953">
        <w:rPr>
          <w:bCs/>
          <w:color w:val="000000"/>
        </w:rPr>
        <w:t>,</w:t>
      </w:r>
      <w:r w:rsidR="00517974" w:rsidRPr="00C96953">
        <w:rPr>
          <w:bCs/>
          <w:color w:val="000000"/>
        </w:rPr>
        <w:t xml:space="preserve"> Дума муниципального образования «Тихоновка»</w:t>
      </w:r>
      <w:r w:rsidR="0015702A" w:rsidRPr="00C96953">
        <w:rPr>
          <w:i/>
          <w:iCs/>
        </w:rPr>
        <w:t xml:space="preserve"> </w:t>
      </w:r>
      <w:r w:rsidR="0015702A" w:rsidRPr="00C96953">
        <w:rPr>
          <w:iCs/>
        </w:rPr>
        <w:t>решил</w:t>
      </w:r>
      <w:r w:rsidR="00517974" w:rsidRPr="00C96953">
        <w:rPr>
          <w:iCs/>
        </w:rPr>
        <w:t>а</w:t>
      </w:r>
      <w:r w:rsidR="0015702A" w:rsidRPr="00C96953">
        <w:rPr>
          <w:i/>
          <w:iCs/>
        </w:rPr>
        <w:t>:</w:t>
      </w:r>
    </w:p>
    <w:p w14:paraId="760EB01D" w14:textId="77777777" w:rsidR="0024067A" w:rsidRPr="002D4966" w:rsidRDefault="00132E5F" w:rsidP="0024067A">
      <w:pPr>
        <w:pStyle w:val="ConsPlusNormal"/>
        <w:ind w:firstLine="709"/>
        <w:jc w:val="both"/>
        <w:rPr>
          <w:rFonts w:ascii="Times New Roman" w:hAnsi="Times New Roman" w:cs="Times New Roman"/>
          <w:color w:val="000000"/>
          <w:sz w:val="24"/>
          <w:szCs w:val="24"/>
        </w:rPr>
      </w:pPr>
      <w:r w:rsidRPr="002D4966">
        <w:rPr>
          <w:rFonts w:ascii="Times New Roman" w:hAnsi="Times New Roman" w:cs="Times New Roman"/>
          <w:color w:val="000000"/>
          <w:sz w:val="24"/>
          <w:szCs w:val="24"/>
        </w:rPr>
        <w:t>1.Внести следующие изменения и дополнения в решение Думы муниципального образования «Тихоновка» № 140 от 26 октября 2021 года «Об утверждении Положения</w:t>
      </w:r>
      <w:r w:rsidR="0015702A" w:rsidRPr="002D4966">
        <w:rPr>
          <w:rFonts w:ascii="Times New Roman" w:hAnsi="Times New Roman" w:cs="Times New Roman"/>
          <w:color w:val="000000"/>
          <w:sz w:val="24"/>
          <w:szCs w:val="24"/>
        </w:rPr>
        <w:t xml:space="preserve"> о муниципальном контроле в сфер</w:t>
      </w:r>
      <w:r w:rsidR="00517974" w:rsidRPr="002D4966">
        <w:rPr>
          <w:rFonts w:ascii="Times New Roman" w:hAnsi="Times New Roman" w:cs="Times New Roman"/>
          <w:color w:val="000000"/>
          <w:sz w:val="24"/>
          <w:szCs w:val="24"/>
        </w:rPr>
        <w:t>е благоустройства на территории муницип</w:t>
      </w:r>
      <w:r w:rsidRPr="002D4966">
        <w:rPr>
          <w:rFonts w:ascii="Times New Roman" w:hAnsi="Times New Roman" w:cs="Times New Roman"/>
          <w:color w:val="000000"/>
          <w:sz w:val="24"/>
          <w:szCs w:val="24"/>
        </w:rPr>
        <w:t>ального образования «Тихоновка»</w:t>
      </w:r>
      <w:r w:rsidR="002A6B1B" w:rsidRPr="002D4966">
        <w:rPr>
          <w:rFonts w:ascii="Times New Roman" w:hAnsi="Times New Roman" w:cs="Times New Roman"/>
          <w:color w:val="000000"/>
          <w:sz w:val="24"/>
          <w:szCs w:val="24"/>
        </w:rPr>
        <w:t xml:space="preserve"> (в редакции от 30.06.2022 г. № 165)</w:t>
      </w:r>
      <w:r w:rsidRPr="002D4966">
        <w:rPr>
          <w:rFonts w:ascii="Times New Roman" w:hAnsi="Times New Roman" w:cs="Times New Roman"/>
          <w:color w:val="000000"/>
          <w:sz w:val="24"/>
          <w:szCs w:val="24"/>
        </w:rPr>
        <w:t>:</w:t>
      </w:r>
      <w:r w:rsidR="0024067A" w:rsidRPr="002D4966">
        <w:rPr>
          <w:rFonts w:ascii="Times New Roman" w:hAnsi="Times New Roman" w:cs="Times New Roman"/>
          <w:color w:val="000000"/>
          <w:sz w:val="24"/>
          <w:szCs w:val="24"/>
        </w:rPr>
        <w:t xml:space="preserve"> </w:t>
      </w:r>
    </w:p>
    <w:p w14:paraId="0D3705BF" w14:textId="0FC9EDE2" w:rsidR="0024067A" w:rsidRPr="002B65E5" w:rsidRDefault="002D4966" w:rsidP="0024067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w:t>
      </w:r>
      <w:r w:rsidR="0024067A">
        <w:rPr>
          <w:rFonts w:ascii="Times New Roman" w:hAnsi="Times New Roman" w:cs="Times New Roman"/>
          <w:color w:val="000000"/>
          <w:sz w:val="24"/>
          <w:szCs w:val="24"/>
        </w:rPr>
        <w:t xml:space="preserve"> пункте </w:t>
      </w:r>
      <w:r w:rsidR="0024067A" w:rsidRPr="002B65E5">
        <w:rPr>
          <w:rFonts w:ascii="Times New Roman" w:hAnsi="Times New Roman" w:cs="Times New Roman"/>
          <w:color w:val="000000"/>
          <w:sz w:val="24"/>
          <w:szCs w:val="24"/>
        </w:rPr>
        <w:t>2.4.</w:t>
      </w:r>
      <w:r w:rsidR="0024067A">
        <w:rPr>
          <w:rFonts w:ascii="Times New Roman" w:hAnsi="Times New Roman" w:cs="Times New Roman"/>
          <w:color w:val="000000"/>
          <w:sz w:val="24"/>
          <w:szCs w:val="24"/>
        </w:rPr>
        <w:t xml:space="preserve"> Положения исключить положения, определяющие периодичность проведения контрольных мероприятий для объектов контроля, отнесенных к категории умеренного риска, и определить периодичность проведения контрольных мероприятий для объектов контроля, отнесенных к категории высокого</w:t>
      </w:r>
      <w:r>
        <w:rPr>
          <w:rFonts w:ascii="Times New Roman" w:hAnsi="Times New Roman" w:cs="Times New Roman"/>
          <w:color w:val="000000"/>
          <w:sz w:val="24"/>
          <w:szCs w:val="24"/>
        </w:rPr>
        <w:t xml:space="preserve"> и среднего</w:t>
      </w:r>
      <w:r w:rsidR="0024067A">
        <w:rPr>
          <w:rFonts w:ascii="Times New Roman" w:hAnsi="Times New Roman" w:cs="Times New Roman"/>
          <w:color w:val="000000"/>
          <w:sz w:val="24"/>
          <w:szCs w:val="24"/>
        </w:rPr>
        <w:t xml:space="preserve"> риска: </w:t>
      </w:r>
    </w:p>
    <w:p w14:paraId="12E4218B" w14:textId="3D4E11DC" w:rsidR="0024067A" w:rsidRPr="002D4966" w:rsidRDefault="002D4966" w:rsidP="0024067A">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4067A" w:rsidRPr="002D4966">
        <w:rPr>
          <w:rFonts w:ascii="Times New Roman" w:hAnsi="Times New Roman" w:cs="Times New Roman"/>
          <w:sz w:val="24"/>
          <w:szCs w:val="24"/>
        </w:rPr>
        <w:t xml:space="preserve">«1) инспекционный визит - </w:t>
      </w:r>
      <w:r w:rsidR="0024067A" w:rsidRPr="002D4966">
        <w:rPr>
          <w:rFonts w:ascii="Times New Roman" w:hAnsi="Times New Roman" w:cs="Times New Roman"/>
          <w:color w:val="000000"/>
          <w:sz w:val="24"/>
          <w:szCs w:val="24"/>
        </w:rPr>
        <w:t>-</w:t>
      </w:r>
      <w:r w:rsidR="0024067A"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0024067A" w:rsidRPr="002D4966">
        <w:rPr>
          <w:rFonts w:ascii="Times New Roman" w:hAnsi="Times New Roman" w:cs="Times New Roman"/>
          <w:color w:val="000000"/>
          <w:sz w:val="24"/>
          <w:szCs w:val="24"/>
        </w:rPr>
        <w:t xml:space="preserve">, </w:t>
      </w:r>
      <w:r w:rsidR="0024067A" w:rsidRPr="002D4966">
        <w:rPr>
          <w:rFonts w:ascii="Times New Roman" w:hAnsi="Times New Roman" w:cs="Times New Roman"/>
          <w:sz w:val="24"/>
          <w:szCs w:val="24"/>
        </w:rPr>
        <w:t>для объектов контроля, отнесенных к категории средн</w:t>
      </w:r>
      <w:r w:rsidRPr="002D4966">
        <w:rPr>
          <w:rFonts w:ascii="Times New Roman" w:hAnsi="Times New Roman" w:cs="Times New Roman"/>
          <w:sz w:val="24"/>
          <w:szCs w:val="24"/>
        </w:rPr>
        <w:t>его риска, - один раз в 6</w:t>
      </w:r>
      <w:r w:rsidR="0024067A" w:rsidRPr="002D4966">
        <w:rPr>
          <w:rFonts w:ascii="Times New Roman" w:hAnsi="Times New Roman" w:cs="Times New Roman"/>
          <w:sz w:val="24"/>
          <w:szCs w:val="24"/>
        </w:rPr>
        <w:t xml:space="preserve"> года.</w:t>
      </w:r>
    </w:p>
    <w:p w14:paraId="54E78AF7" w14:textId="33728863" w:rsidR="0024067A" w:rsidRPr="002D4966" w:rsidRDefault="0024067A" w:rsidP="0024067A">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2) рейдовый осмотр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w:t>
      </w:r>
      <w:r w:rsidR="002D4966" w:rsidRPr="002D4966">
        <w:rPr>
          <w:rFonts w:ascii="Times New Roman" w:hAnsi="Times New Roman" w:cs="Times New Roman"/>
          <w:sz w:val="24"/>
          <w:szCs w:val="24"/>
        </w:rPr>
        <w:t>и среднего риска, - один раз в 6</w:t>
      </w:r>
      <w:r w:rsidRPr="002D4966">
        <w:rPr>
          <w:rFonts w:ascii="Times New Roman" w:hAnsi="Times New Roman" w:cs="Times New Roman"/>
          <w:sz w:val="24"/>
          <w:szCs w:val="24"/>
        </w:rPr>
        <w:t xml:space="preserve"> года.</w:t>
      </w:r>
    </w:p>
    <w:p w14:paraId="51CB0BC8" w14:textId="59766F55" w:rsidR="0024067A" w:rsidRPr="002D4966" w:rsidRDefault="0024067A" w:rsidP="0024067A">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3) документарная проверка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средн</w:t>
      </w:r>
      <w:r w:rsidR="002D4966" w:rsidRPr="002D4966">
        <w:rPr>
          <w:rFonts w:ascii="Times New Roman" w:hAnsi="Times New Roman" w:cs="Times New Roman"/>
          <w:sz w:val="24"/>
          <w:szCs w:val="24"/>
        </w:rPr>
        <w:t>его риска, - один раз в 6</w:t>
      </w:r>
      <w:r w:rsidRPr="002D4966">
        <w:rPr>
          <w:rFonts w:ascii="Times New Roman" w:hAnsi="Times New Roman" w:cs="Times New Roman"/>
          <w:sz w:val="24"/>
          <w:szCs w:val="24"/>
        </w:rPr>
        <w:t xml:space="preserve"> года.</w:t>
      </w:r>
    </w:p>
    <w:p w14:paraId="758FE0A1" w14:textId="5585361C" w:rsidR="0024067A" w:rsidRPr="002D4966" w:rsidRDefault="0024067A" w:rsidP="0024067A">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4) выездная проверка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w:t>
      </w:r>
      <w:r w:rsidR="002D4966" w:rsidRPr="002D4966">
        <w:rPr>
          <w:rFonts w:ascii="Times New Roman" w:hAnsi="Times New Roman" w:cs="Times New Roman"/>
          <w:sz w:val="24"/>
          <w:szCs w:val="24"/>
        </w:rPr>
        <w:t>него риска, - один раз в 6</w:t>
      </w:r>
      <w:r w:rsidRPr="002D4966">
        <w:rPr>
          <w:rFonts w:ascii="Times New Roman" w:hAnsi="Times New Roman" w:cs="Times New Roman"/>
          <w:sz w:val="24"/>
          <w:szCs w:val="24"/>
        </w:rPr>
        <w:t xml:space="preserve"> лет.</w:t>
      </w:r>
      <w:r w:rsidR="002D4966" w:rsidRPr="002D4966">
        <w:rPr>
          <w:rFonts w:ascii="Times New Roman" w:hAnsi="Times New Roman" w:cs="Times New Roman"/>
          <w:sz w:val="24"/>
          <w:szCs w:val="24"/>
        </w:rPr>
        <w:t>»;</w:t>
      </w:r>
    </w:p>
    <w:p w14:paraId="5D1D3F8D" w14:textId="08F5796B" w:rsidR="00132E5F" w:rsidRPr="002D4966" w:rsidRDefault="00132E5F" w:rsidP="00132E5F">
      <w:pPr>
        <w:shd w:val="clear" w:color="auto" w:fill="FFFFFF"/>
        <w:jc w:val="both"/>
        <w:rPr>
          <w:color w:val="000000"/>
        </w:rPr>
      </w:pPr>
    </w:p>
    <w:p w14:paraId="53045891" w14:textId="0045C06A" w:rsidR="0015702A" w:rsidRPr="00C96953" w:rsidRDefault="00132E5F" w:rsidP="00132E5F">
      <w:pPr>
        <w:jc w:val="both"/>
        <w:rPr>
          <w:color w:val="000000"/>
        </w:rPr>
      </w:pPr>
      <w:r>
        <w:rPr>
          <w:color w:val="000000"/>
        </w:rPr>
        <w:t>2.</w:t>
      </w:r>
      <w:r w:rsidR="0015702A" w:rsidRPr="00C96953">
        <w:rPr>
          <w:color w:val="000000"/>
        </w:rPr>
        <w:t xml:space="preserve"> Настоящее решение вступает в силу после дня </w:t>
      </w:r>
      <w:r w:rsidR="00F94D2B">
        <w:rPr>
          <w:color w:val="000000"/>
        </w:rPr>
        <w:t>его официального опубликования в Вестнике МО «Тихоновка» и на официальном сайте администрации МО «Боханский район» в информационно-телекоммуникационной сети Интернет.</w:t>
      </w:r>
    </w:p>
    <w:p w14:paraId="68C69DE5" w14:textId="77777777" w:rsidR="0015702A" w:rsidRPr="00C96953" w:rsidRDefault="0015702A" w:rsidP="0015702A">
      <w:pPr>
        <w:shd w:val="clear" w:color="auto" w:fill="FFFFFF"/>
        <w:jc w:val="both"/>
        <w:rPr>
          <w:color w:val="000000"/>
        </w:rPr>
      </w:pPr>
    </w:p>
    <w:tbl>
      <w:tblPr>
        <w:tblW w:w="0" w:type="auto"/>
        <w:tblLook w:val="04A0" w:firstRow="1" w:lastRow="0" w:firstColumn="1" w:lastColumn="0" w:noHBand="0" w:noVBand="1"/>
      </w:tblPr>
      <w:tblGrid>
        <w:gridCol w:w="4390"/>
        <w:gridCol w:w="4955"/>
      </w:tblGrid>
      <w:tr w:rsidR="0015702A" w:rsidRPr="00C96953" w14:paraId="7DC9C937" w14:textId="77777777" w:rsidTr="007E4237">
        <w:tc>
          <w:tcPr>
            <w:tcW w:w="4390" w:type="dxa"/>
            <w:shd w:val="clear" w:color="auto" w:fill="auto"/>
          </w:tcPr>
          <w:p w14:paraId="26A457A0" w14:textId="77777777" w:rsidR="0015702A" w:rsidRPr="00C96953" w:rsidRDefault="0015702A" w:rsidP="007E4237">
            <w:pPr>
              <w:suppressAutoHyphens/>
              <w:autoSpaceDE w:val="0"/>
              <w:autoSpaceDN w:val="0"/>
              <w:adjustRightInd w:val="0"/>
              <w:ind w:firstLine="709"/>
              <w:contextualSpacing/>
              <w:jc w:val="both"/>
              <w:rPr>
                <w:rFonts w:eastAsia="Calibri"/>
                <w:kern w:val="2"/>
              </w:rPr>
            </w:pPr>
          </w:p>
        </w:tc>
        <w:tc>
          <w:tcPr>
            <w:tcW w:w="4955" w:type="dxa"/>
            <w:shd w:val="clear" w:color="auto" w:fill="auto"/>
          </w:tcPr>
          <w:p w14:paraId="09C24B27" w14:textId="6D47E41D" w:rsidR="0015702A" w:rsidRPr="00C96953" w:rsidRDefault="00980B91" w:rsidP="00980B91">
            <w:pPr>
              <w:suppressAutoHyphens/>
              <w:autoSpaceDE w:val="0"/>
              <w:autoSpaceDN w:val="0"/>
              <w:adjustRightInd w:val="0"/>
              <w:contextualSpacing/>
              <w:jc w:val="both"/>
              <w:rPr>
                <w:rFonts w:eastAsia="Calibri"/>
                <w:kern w:val="2"/>
              </w:rPr>
            </w:pPr>
            <w:r w:rsidRPr="00C96953">
              <w:rPr>
                <w:kern w:val="2"/>
              </w:rPr>
              <w:t>Председатель Думы муниципального образования «Тихоновка»,</w:t>
            </w:r>
          </w:p>
        </w:tc>
      </w:tr>
      <w:tr w:rsidR="0015702A" w:rsidRPr="00C96953" w14:paraId="1211904A" w14:textId="77777777" w:rsidTr="007E4237">
        <w:tc>
          <w:tcPr>
            <w:tcW w:w="4390" w:type="dxa"/>
            <w:shd w:val="clear" w:color="auto" w:fill="auto"/>
          </w:tcPr>
          <w:p w14:paraId="41395012" w14:textId="77777777" w:rsidR="0015702A" w:rsidRPr="00C96953" w:rsidRDefault="0015702A" w:rsidP="007E4237">
            <w:pPr>
              <w:suppressAutoHyphens/>
              <w:autoSpaceDE w:val="0"/>
              <w:autoSpaceDN w:val="0"/>
              <w:adjustRightInd w:val="0"/>
              <w:ind w:firstLine="709"/>
              <w:contextualSpacing/>
              <w:jc w:val="both"/>
              <w:rPr>
                <w:rFonts w:eastAsia="Calibri"/>
                <w:kern w:val="2"/>
              </w:rPr>
            </w:pPr>
          </w:p>
        </w:tc>
        <w:tc>
          <w:tcPr>
            <w:tcW w:w="4955" w:type="dxa"/>
            <w:shd w:val="clear" w:color="auto" w:fill="auto"/>
          </w:tcPr>
          <w:p w14:paraId="0C286053" w14:textId="0BDF8742" w:rsidR="0015702A" w:rsidRPr="00C96953" w:rsidRDefault="0015702A" w:rsidP="00570A53">
            <w:pPr>
              <w:suppressAutoHyphens/>
              <w:jc w:val="both"/>
              <w:rPr>
                <w:kern w:val="2"/>
              </w:rPr>
            </w:pPr>
            <w:r w:rsidRPr="00C96953">
              <w:rPr>
                <w:kern w:val="2"/>
              </w:rPr>
              <w:t xml:space="preserve">Глава </w:t>
            </w:r>
            <w:r w:rsidR="00980B91" w:rsidRPr="00C96953">
              <w:rPr>
                <w:kern w:val="2"/>
              </w:rPr>
              <w:t xml:space="preserve">муниципального образования «Тихоновка» </w:t>
            </w:r>
          </w:p>
          <w:p w14:paraId="74C704D7" w14:textId="1C5224BD" w:rsidR="00980B91" w:rsidRPr="00C96953" w:rsidRDefault="00980B91" w:rsidP="00570A53">
            <w:pPr>
              <w:suppressAutoHyphens/>
              <w:jc w:val="both"/>
              <w:rPr>
                <w:b/>
                <w:bCs/>
                <w:kern w:val="2"/>
              </w:rPr>
            </w:pPr>
            <w:r w:rsidRPr="00C96953">
              <w:rPr>
                <w:kern w:val="2"/>
              </w:rPr>
              <w:t>________________ М.В. Скоробогатова</w:t>
            </w:r>
          </w:p>
        </w:tc>
      </w:tr>
    </w:tbl>
    <w:p w14:paraId="6AC77064" w14:textId="77777777" w:rsidR="0015702A" w:rsidRPr="00C96953" w:rsidRDefault="0015702A" w:rsidP="0015702A">
      <w:pPr>
        <w:rPr>
          <w:b/>
          <w:color w:val="000000"/>
        </w:rPr>
      </w:pPr>
      <w:r w:rsidRPr="00C96953">
        <w:rPr>
          <w:b/>
          <w:color w:val="000000"/>
        </w:rPr>
        <w:lastRenderedPageBreak/>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C96953" w14:paraId="1E4F838A" w14:textId="77777777" w:rsidTr="007E4237">
        <w:tc>
          <w:tcPr>
            <w:tcW w:w="5070" w:type="dxa"/>
          </w:tcPr>
          <w:p w14:paraId="782E2852" w14:textId="40DF8A21" w:rsidR="0015702A" w:rsidRPr="00C96953" w:rsidRDefault="00C96953" w:rsidP="007E4237">
            <w:pPr>
              <w:suppressAutoHyphens/>
              <w:autoSpaceDE w:val="0"/>
              <w:autoSpaceDN w:val="0"/>
              <w:adjustRightInd w:val="0"/>
              <w:rPr>
                <w:kern w:val="2"/>
                <w:lang w:eastAsia="en-US"/>
              </w:rPr>
            </w:pPr>
            <w:r>
              <w:rPr>
                <w:kern w:val="2"/>
                <w:lang w:eastAsia="en-US"/>
              </w:rPr>
              <w:lastRenderedPageBreak/>
              <w:t xml:space="preserve"> </w:t>
            </w:r>
          </w:p>
        </w:tc>
        <w:tc>
          <w:tcPr>
            <w:tcW w:w="4500" w:type="dxa"/>
          </w:tcPr>
          <w:p w14:paraId="1DCDB825" w14:textId="77777777" w:rsidR="0015702A" w:rsidRPr="00C96953" w:rsidRDefault="0015702A" w:rsidP="007E4237">
            <w:pPr>
              <w:suppressAutoHyphens/>
              <w:ind w:firstLine="36"/>
              <w:rPr>
                <w:kern w:val="2"/>
                <w:lang w:eastAsia="en-US"/>
              </w:rPr>
            </w:pPr>
            <w:r w:rsidRPr="00C96953">
              <w:rPr>
                <w:kern w:val="2"/>
              </w:rPr>
              <w:t>УТВЕРЖДЕНО</w:t>
            </w:r>
          </w:p>
          <w:p w14:paraId="781E1BB6" w14:textId="70810819" w:rsidR="0015702A" w:rsidRPr="00C96953" w:rsidRDefault="0015702A" w:rsidP="007E4237">
            <w:pPr>
              <w:suppressAutoHyphens/>
              <w:jc w:val="both"/>
              <w:rPr>
                <w:i/>
                <w:kern w:val="2"/>
              </w:rPr>
            </w:pPr>
            <w:r w:rsidRPr="00C96953">
              <w:rPr>
                <w:kern w:val="2"/>
              </w:rPr>
              <w:t xml:space="preserve">решением </w:t>
            </w:r>
            <w:r w:rsidR="00980B91" w:rsidRPr="00C96953">
              <w:rPr>
                <w:kern w:val="2"/>
              </w:rPr>
              <w:t>Думы муниципального образования «Тихоновка»</w:t>
            </w:r>
          </w:p>
          <w:p w14:paraId="3619FEC4" w14:textId="2B4ACD3E" w:rsidR="0015702A" w:rsidRPr="00C96953" w:rsidRDefault="00F17500" w:rsidP="007E4237">
            <w:pPr>
              <w:suppressAutoHyphens/>
              <w:autoSpaceDE w:val="0"/>
              <w:autoSpaceDN w:val="0"/>
              <w:adjustRightInd w:val="0"/>
              <w:rPr>
                <w:kern w:val="2"/>
                <w:lang w:eastAsia="en-US"/>
              </w:rPr>
            </w:pPr>
            <w:r>
              <w:rPr>
                <w:kern w:val="2"/>
              </w:rPr>
              <w:t>от 26 октября 2021</w:t>
            </w:r>
            <w:r w:rsidR="0015702A" w:rsidRPr="00C96953">
              <w:rPr>
                <w:kern w:val="2"/>
              </w:rPr>
              <w:t xml:space="preserve"> г. №</w:t>
            </w:r>
            <w:r>
              <w:rPr>
                <w:kern w:val="2"/>
              </w:rPr>
              <w:t xml:space="preserve"> 140</w:t>
            </w:r>
            <w:r w:rsidR="0015702A" w:rsidRPr="00C96953">
              <w:rPr>
                <w:kern w:val="2"/>
              </w:rPr>
              <w:t xml:space="preserve"> </w:t>
            </w:r>
            <w:r w:rsidR="00F94D2B">
              <w:rPr>
                <w:kern w:val="2"/>
              </w:rPr>
              <w:t xml:space="preserve">(в редакции </w:t>
            </w:r>
            <w:r w:rsidR="00BA24C7">
              <w:rPr>
                <w:kern w:val="2"/>
              </w:rPr>
              <w:t>от 30.06.2022 г.</w:t>
            </w:r>
            <w:r w:rsidR="00F94D2B">
              <w:rPr>
                <w:kern w:val="2"/>
              </w:rPr>
              <w:t xml:space="preserve"> № 165</w:t>
            </w:r>
            <w:r w:rsidR="002A6B1B">
              <w:rPr>
                <w:kern w:val="2"/>
              </w:rPr>
              <w:t>, в редакции от 29.05.2023 г. № 204</w:t>
            </w:r>
            <w:r w:rsidR="00F94D2B">
              <w:rPr>
                <w:kern w:val="2"/>
              </w:rPr>
              <w:t>)</w:t>
            </w:r>
          </w:p>
        </w:tc>
      </w:tr>
    </w:tbl>
    <w:p w14:paraId="35BC6F99" w14:textId="77777777" w:rsidR="00AB6A6C" w:rsidRPr="00C96953" w:rsidRDefault="00AB6A6C" w:rsidP="00AB6A6C">
      <w:pPr>
        <w:ind w:firstLine="567"/>
        <w:jc w:val="right"/>
        <w:rPr>
          <w:color w:val="000000"/>
        </w:rPr>
      </w:pPr>
    </w:p>
    <w:p w14:paraId="19121554" w14:textId="77777777" w:rsidR="00AB6A6C" w:rsidRPr="00C96953" w:rsidRDefault="00AB6A6C" w:rsidP="00AB6A6C">
      <w:pPr>
        <w:ind w:firstLine="567"/>
        <w:jc w:val="right"/>
        <w:rPr>
          <w:color w:val="000000"/>
        </w:rPr>
      </w:pPr>
    </w:p>
    <w:p w14:paraId="571F1E07" w14:textId="5DD1A01E" w:rsidR="0015702A" w:rsidRPr="00C96953" w:rsidRDefault="0015702A" w:rsidP="0015702A">
      <w:pPr>
        <w:jc w:val="center"/>
        <w:rPr>
          <w:b/>
        </w:rPr>
      </w:pPr>
      <w:r w:rsidRPr="00C96953">
        <w:rPr>
          <w:b/>
          <w:bCs/>
          <w:color w:val="000000"/>
        </w:rPr>
        <w:t>Положение о муниципальном контроле в сфере благоустройства на территории</w:t>
      </w:r>
      <w:r w:rsidR="00980B91" w:rsidRPr="00C96953">
        <w:rPr>
          <w:b/>
          <w:color w:val="000000"/>
        </w:rPr>
        <w:t xml:space="preserve"> «Тихоновка»</w:t>
      </w:r>
    </w:p>
    <w:p w14:paraId="127DCF3D" w14:textId="77777777" w:rsidR="008E0BEB" w:rsidRPr="00C96953"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C96953" w:rsidRDefault="008E0BEB" w:rsidP="0015702A">
      <w:pPr>
        <w:pStyle w:val="ConsPlusNormal"/>
        <w:ind w:firstLine="0"/>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Раздел </w:t>
      </w:r>
      <w:r w:rsidR="00AB6A6C" w:rsidRPr="00C96953">
        <w:rPr>
          <w:rFonts w:ascii="Times New Roman" w:hAnsi="Times New Roman" w:cs="Times New Roman"/>
          <w:b/>
          <w:bCs/>
          <w:color w:val="000000"/>
          <w:sz w:val="24"/>
          <w:szCs w:val="24"/>
        </w:rPr>
        <w:t>1. Общие положения</w:t>
      </w:r>
    </w:p>
    <w:p w14:paraId="05F533C6" w14:textId="77777777" w:rsidR="008E0BEB" w:rsidRPr="00C96953" w:rsidRDefault="008E0BEB" w:rsidP="0015702A">
      <w:pPr>
        <w:pStyle w:val="ConsPlusNormal"/>
        <w:ind w:firstLine="0"/>
        <w:jc w:val="center"/>
        <w:rPr>
          <w:rFonts w:ascii="Times New Roman" w:hAnsi="Times New Roman" w:cs="Times New Roman"/>
          <w:b/>
          <w:bCs/>
          <w:color w:val="000000"/>
          <w:sz w:val="24"/>
          <w:szCs w:val="24"/>
        </w:rPr>
      </w:pPr>
    </w:p>
    <w:p w14:paraId="41841FC7" w14:textId="102F4D48"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1.1. </w:t>
      </w:r>
      <w:r w:rsidR="0015702A" w:rsidRPr="00C96953">
        <w:rPr>
          <w:rFonts w:ascii="Times New Roman" w:hAnsi="Times New Roman" w:cs="Times New Roman"/>
          <w:color w:val="000000"/>
          <w:sz w:val="24"/>
          <w:szCs w:val="24"/>
        </w:rPr>
        <w:t>Настоящее Положение устанавливает порядок осуществления муниципального контроля в сфер</w:t>
      </w:r>
      <w:r w:rsidR="00980B91" w:rsidRPr="00C96953">
        <w:rPr>
          <w:rFonts w:ascii="Times New Roman" w:hAnsi="Times New Roman" w:cs="Times New Roman"/>
          <w:color w:val="000000"/>
          <w:sz w:val="24"/>
          <w:szCs w:val="24"/>
        </w:rPr>
        <w:t>е благоустройства на территории муниципального образования «Тихоновка»</w:t>
      </w:r>
      <w:r w:rsidR="0015702A" w:rsidRPr="00C96953">
        <w:rPr>
          <w:rFonts w:ascii="Times New Roman" w:hAnsi="Times New Roman" w:cs="Times New Roman"/>
          <w:sz w:val="24"/>
          <w:szCs w:val="24"/>
        </w:rPr>
        <w:t xml:space="preserve"> </w:t>
      </w:r>
      <w:r w:rsidR="0015702A" w:rsidRPr="00C96953">
        <w:rPr>
          <w:rFonts w:ascii="Times New Roman" w:hAnsi="Times New Roman" w:cs="Times New Roman"/>
          <w:color w:val="000000"/>
          <w:sz w:val="24"/>
          <w:szCs w:val="24"/>
        </w:rPr>
        <w:t>(далее – контроль в сфере благоустройства).</w:t>
      </w:r>
    </w:p>
    <w:p w14:paraId="5216240A" w14:textId="4A6D14D4" w:rsidR="0015702A"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1.2. </w:t>
      </w:r>
      <w:r w:rsidR="0015702A" w:rsidRPr="00C96953">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C96953">
        <w:rPr>
          <w:rFonts w:ascii="Times New Roman" w:hAnsi="Times New Roman" w:cs="Times New Roman"/>
          <w:color w:val="000000"/>
          <w:sz w:val="24"/>
          <w:szCs w:val="24"/>
          <w:shd w:val="clear" w:color="auto" w:fill="FFFFFF"/>
        </w:rPr>
        <w:t xml:space="preserve">Правил благоустройства </w:t>
      </w:r>
      <w:r w:rsidR="00292013" w:rsidRPr="00C96953">
        <w:rPr>
          <w:rFonts w:ascii="Times New Roman" w:hAnsi="Times New Roman" w:cs="Times New Roman"/>
          <w:color w:val="000000"/>
          <w:sz w:val="24"/>
          <w:szCs w:val="24"/>
          <w:shd w:val="clear" w:color="auto" w:fill="FFFFFF"/>
        </w:rPr>
        <w:t xml:space="preserve">на </w:t>
      </w:r>
      <w:r w:rsidR="00980B91" w:rsidRPr="00C96953">
        <w:rPr>
          <w:rFonts w:ascii="Times New Roman" w:hAnsi="Times New Roman" w:cs="Times New Roman"/>
          <w:color w:val="000000"/>
          <w:sz w:val="24"/>
          <w:szCs w:val="24"/>
          <w:shd w:val="clear" w:color="auto" w:fill="FFFFFF"/>
        </w:rPr>
        <w:t xml:space="preserve">территории муниципального образования «Тихоновка» </w:t>
      </w:r>
      <w:r w:rsidR="0015702A" w:rsidRPr="00C96953">
        <w:rPr>
          <w:rFonts w:ascii="Times New Roman" w:hAnsi="Times New Roman" w:cs="Times New Roman"/>
          <w:i/>
          <w:iCs/>
          <w:color w:val="000000"/>
          <w:sz w:val="24"/>
          <w:szCs w:val="24"/>
        </w:rPr>
        <w:t xml:space="preserve"> </w:t>
      </w:r>
      <w:r w:rsidR="0015702A" w:rsidRPr="00C96953">
        <w:rPr>
          <w:rFonts w:ascii="Times New Roman" w:hAnsi="Times New Roman" w:cs="Times New Roman"/>
          <w:color w:val="000000"/>
          <w:sz w:val="24"/>
          <w:szCs w:val="24"/>
        </w:rPr>
        <w:t>(далее – Правила благоустройства)</w:t>
      </w:r>
      <w:r w:rsidR="0015702A" w:rsidRPr="00C96953">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37FCA3E" w:rsidR="0015702A" w:rsidRPr="00C96953" w:rsidRDefault="00AB6A6C" w:rsidP="0015702A">
      <w:pPr>
        <w:ind w:firstLine="709"/>
        <w:contextualSpacing/>
        <w:jc w:val="both"/>
        <w:rPr>
          <w:color w:val="000000"/>
        </w:rPr>
      </w:pPr>
      <w:r w:rsidRPr="00C96953">
        <w:rPr>
          <w:color w:val="000000"/>
        </w:rPr>
        <w:t xml:space="preserve">1.3. </w:t>
      </w:r>
      <w:r w:rsidR="0015702A" w:rsidRPr="00C96953">
        <w:rPr>
          <w:color w:val="000000"/>
        </w:rPr>
        <w:t>Контроль в сфере благоустройства осуществляется администрацией муниципального образования</w:t>
      </w:r>
      <w:r w:rsidR="00980B91" w:rsidRPr="00C96953">
        <w:rPr>
          <w:color w:val="000000"/>
        </w:rPr>
        <w:t xml:space="preserve"> «Тихоновка» </w:t>
      </w:r>
      <w:r w:rsidR="0015702A" w:rsidRPr="00C96953">
        <w:rPr>
          <w:color w:val="000000"/>
        </w:rPr>
        <w:t>(далее – администрация).</w:t>
      </w:r>
    </w:p>
    <w:p w14:paraId="50987B31" w14:textId="2DF61A08" w:rsidR="0015702A" w:rsidRPr="00C96953" w:rsidRDefault="00AB6A6C" w:rsidP="0015702A">
      <w:pPr>
        <w:ind w:firstLine="709"/>
        <w:contextualSpacing/>
        <w:jc w:val="both"/>
        <w:rPr>
          <w:color w:val="000000"/>
        </w:rPr>
      </w:pPr>
      <w:r w:rsidRPr="00C96953">
        <w:rPr>
          <w:color w:val="000000"/>
        </w:rPr>
        <w:t xml:space="preserve">1.4. </w:t>
      </w:r>
      <w:r w:rsidR="0015702A" w:rsidRPr="00C96953">
        <w:rPr>
          <w:color w:val="000000"/>
        </w:rPr>
        <w:t xml:space="preserve">Должностными лицами администрации, уполномоченными осуществлять контроль в сфере благоустройства, являются </w:t>
      </w:r>
      <w:r w:rsidR="00980B91" w:rsidRPr="00C96953">
        <w:rPr>
          <w:color w:val="000000"/>
        </w:rPr>
        <w:t xml:space="preserve">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w:t>
      </w:r>
      <w:r w:rsidR="0015702A" w:rsidRPr="00C96953">
        <w:rPr>
          <w:color w:val="000000"/>
        </w:rPr>
        <w:t>(далее – должностные лица)</w:t>
      </w:r>
      <w:r w:rsidR="0015702A" w:rsidRPr="00C96953">
        <w:rPr>
          <w:i/>
          <w:iCs/>
          <w:color w:val="000000"/>
        </w:rPr>
        <w:t>.</w:t>
      </w:r>
      <w:r w:rsidR="0015702A" w:rsidRPr="00C96953">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C96953" w:rsidRDefault="0015702A" w:rsidP="0015702A">
      <w:pPr>
        <w:ind w:firstLine="709"/>
        <w:contextualSpacing/>
        <w:jc w:val="both"/>
      </w:pPr>
      <w:r w:rsidRPr="00C96953">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C96953">
        <w:rPr>
          <w:color w:val="000000"/>
        </w:rPr>
        <w:t xml:space="preserve"> (далее – </w:t>
      </w:r>
      <w:r w:rsidRPr="00C96953">
        <w:rPr>
          <w:color w:val="000000"/>
        </w:rPr>
        <w:t>Федеральный закон № 248-ФЗ) и иными федеральными законами.</w:t>
      </w:r>
    </w:p>
    <w:p w14:paraId="2B8AC266" w14:textId="5AF15C24"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1.5. </w:t>
      </w:r>
      <w:bookmarkStart w:id="1" w:name="Par61"/>
      <w:bookmarkEnd w:id="1"/>
      <w:r w:rsidRPr="00C96953">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96953">
        <w:rPr>
          <w:rStyle w:val="a3"/>
          <w:rFonts w:ascii="Times New Roman" w:hAnsi="Times New Roman" w:cs="Times New Roman"/>
          <w:color w:val="000000"/>
          <w:sz w:val="24"/>
          <w:szCs w:val="24"/>
          <w:u w:val="none"/>
        </w:rPr>
        <w:t>закона</w:t>
      </w:r>
      <w:r w:rsidRPr="00C96953">
        <w:rPr>
          <w:rFonts w:ascii="Times New Roman" w:hAnsi="Times New Roman" w:cs="Times New Roman"/>
          <w:color w:val="000000"/>
          <w:sz w:val="24"/>
          <w:szCs w:val="24"/>
        </w:rPr>
        <w:t xml:space="preserve"> </w:t>
      </w:r>
      <w:r w:rsidR="0015702A" w:rsidRPr="00C96953">
        <w:rPr>
          <w:rFonts w:ascii="Times New Roman" w:hAnsi="Times New Roman" w:cs="Times New Roman"/>
          <w:color w:val="000000"/>
          <w:sz w:val="24"/>
          <w:szCs w:val="24"/>
        </w:rPr>
        <w:t xml:space="preserve"> № </w:t>
      </w:r>
      <w:r w:rsidRPr="00C96953">
        <w:rPr>
          <w:rFonts w:ascii="Times New Roman" w:hAnsi="Times New Roman" w:cs="Times New Roman"/>
          <w:color w:val="000000"/>
          <w:sz w:val="24"/>
          <w:szCs w:val="24"/>
        </w:rPr>
        <w:t xml:space="preserve">248-ФЗ, Федерального </w:t>
      </w:r>
      <w:r w:rsidRPr="00C96953">
        <w:rPr>
          <w:rStyle w:val="a3"/>
          <w:rFonts w:ascii="Times New Roman" w:hAnsi="Times New Roman" w:cs="Times New Roman"/>
          <w:color w:val="000000"/>
          <w:sz w:val="24"/>
          <w:szCs w:val="24"/>
          <w:u w:val="none"/>
        </w:rPr>
        <w:t>закона</w:t>
      </w:r>
      <w:r w:rsidR="0015702A" w:rsidRPr="00C96953">
        <w:rPr>
          <w:rFonts w:ascii="Times New Roman" w:hAnsi="Times New Roman" w:cs="Times New Roman"/>
          <w:color w:val="000000"/>
          <w:sz w:val="24"/>
          <w:szCs w:val="24"/>
        </w:rPr>
        <w:t xml:space="preserve"> от 6 октября </w:t>
      </w:r>
      <w:r w:rsidRPr="00C96953">
        <w:rPr>
          <w:rFonts w:ascii="Times New Roman" w:hAnsi="Times New Roman" w:cs="Times New Roman"/>
          <w:color w:val="000000"/>
          <w:sz w:val="24"/>
          <w:szCs w:val="24"/>
        </w:rPr>
        <w:t>2003</w:t>
      </w:r>
      <w:r w:rsidR="0015702A" w:rsidRPr="00C96953">
        <w:rPr>
          <w:rFonts w:ascii="Times New Roman" w:hAnsi="Times New Roman" w:cs="Times New Roman"/>
          <w:color w:val="000000"/>
          <w:sz w:val="24"/>
          <w:szCs w:val="24"/>
        </w:rPr>
        <w:t xml:space="preserve"> года № </w:t>
      </w:r>
      <w:r w:rsidRPr="00C96953">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C96953" w:rsidRDefault="00AB6A6C" w:rsidP="0015702A">
      <w:pPr>
        <w:widowControl w:val="0"/>
        <w:suppressAutoHyphens/>
        <w:autoSpaceDE w:val="0"/>
        <w:ind w:firstLine="709"/>
        <w:jc w:val="both"/>
        <w:rPr>
          <w:color w:val="000000"/>
        </w:rPr>
      </w:pPr>
      <w:r w:rsidRPr="00C96953">
        <w:rPr>
          <w:color w:val="000000"/>
        </w:rPr>
        <w:t>1) обязательные требования по содержанию прилегающих территорий;</w:t>
      </w:r>
    </w:p>
    <w:p w14:paraId="62E02E4E" w14:textId="77777777" w:rsidR="00AB6A6C" w:rsidRPr="00C96953" w:rsidRDefault="00AB6A6C" w:rsidP="0015702A">
      <w:pPr>
        <w:pStyle w:val="2"/>
        <w:tabs>
          <w:tab w:val="left" w:pos="1200"/>
        </w:tabs>
        <w:spacing w:after="0" w:line="240" w:lineRule="auto"/>
        <w:ind w:firstLine="709"/>
        <w:jc w:val="both"/>
        <w:rPr>
          <w:color w:val="000000"/>
        </w:rPr>
      </w:pPr>
      <w:r w:rsidRPr="00C96953">
        <w:rPr>
          <w:color w:val="000000"/>
        </w:rPr>
        <w:t xml:space="preserve">2) обязательные требования по содержанию элементов и объектов благоустройства, в том числе требования: </w:t>
      </w:r>
    </w:p>
    <w:p w14:paraId="4D5D5A40" w14:textId="3A6C8601" w:rsidR="00AB6A6C" w:rsidRPr="00C96953" w:rsidRDefault="00F07618" w:rsidP="0015702A">
      <w:pPr>
        <w:pStyle w:val="2"/>
        <w:tabs>
          <w:tab w:val="left" w:pos="1200"/>
        </w:tabs>
        <w:spacing w:after="0" w:line="240" w:lineRule="auto"/>
        <w:ind w:firstLine="709"/>
        <w:jc w:val="both"/>
        <w:rPr>
          <w:color w:val="000000"/>
        </w:rPr>
      </w:pPr>
      <w:r w:rsidRPr="00C96953">
        <w:rPr>
          <w:color w:val="000000"/>
        </w:rPr>
        <w:t>–</w:t>
      </w:r>
      <w:r w:rsidR="00AB6A6C" w:rsidRPr="00C96953">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C96953" w:rsidRDefault="00F07618" w:rsidP="0015702A">
      <w:pPr>
        <w:ind w:firstLine="709"/>
        <w:jc w:val="both"/>
        <w:rPr>
          <w:color w:val="000000"/>
          <w:shd w:val="clear" w:color="auto" w:fill="FFFFFF"/>
        </w:rPr>
      </w:pPr>
      <w:r w:rsidRPr="00C96953">
        <w:rPr>
          <w:color w:val="000000"/>
        </w:rPr>
        <w:t>–</w:t>
      </w:r>
      <w:r w:rsidR="00AB6A6C" w:rsidRPr="00C96953">
        <w:rPr>
          <w:color w:val="000000"/>
        </w:rPr>
        <w:t xml:space="preserve"> по </w:t>
      </w:r>
      <w:r w:rsidR="00AB6A6C" w:rsidRPr="00C96953">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C96953" w:rsidRDefault="00F07618" w:rsidP="0015702A">
      <w:pPr>
        <w:ind w:firstLine="709"/>
        <w:jc w:val="both"/>
        <w:rPr>
          <w:color w:val="000000"/>
          <w:shd w:val="clear" w:color="auto" w:fill="FFFFFF"/>
        </w:rPr>
      </w:pPr>
      <w:r w:rsidRPr="00C96953">
        <w:rPr>
          <w:color w:val="000000"/>
        </w:rPr>
        <w:t>–</w:t>
      </w:r>
      <w:r w:rsidR="00AB6A6C" w:rsidRPr="00C96953">
        <w:rPr>
          <w:color w:val="000000"/>
        </w:rPr>
        <w:t xml:space="preserve"> по </w:t>
      </w:r>
      <w:r w:rsidR="00AB6A6C" w:rsidRPr="00C96953">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2FB3B2ED" w:rsidR="00AB6A6C" w:rsidRPr="00C96953" w:rsidRDefault="00F07618" w:rsidP="0015702A">
      <w:pPr>
        <w:ind w:firstLine="709"/>
        <w:jc w:val="both"/>
        <w:rPr>
          <w:color w:val="000000"/>
        </w:rPr>
      </w:pPr>
      <w:r w:rsidRPr="00C96953">
        <w:rPr>
          <w:color w:val="000000"/>
        </w:rPr>
        <w:lastRenderedPageBreak/>
        <w:t>–</w:t>
      </w:r>
      <w:r w:rsidR="00AB6A6C" w:rsidRPr="00C96953">
        <w:rPr>
          <w:color w:val="000000"/>
        </w:rPr>
        <w:t xml:space="preserve"> по осуществлению земляных работ в соответствии с разрешением на осуществление земляных работ</w:t>
      </w:r>
      <w:r w:rsidR="00980B91" w:rsidRPr="00C96953">
        <w:rPr>
          <w:color w:val="000000"/>
        </w:rPr>
        <w:t>,</w:t>
      </w:r>
      <w:r w:rsidR="00AB6A6C" w:rsidRPr="00C96953">
        <w:rPr>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C96953">
        <w:t>Иркутской области</w:t>
      </w:r>
      <w:r w:rsidR="00AB6A6C" w:rsidRPr="00C96953">
        <w:rPr>
          <w:i/>
          <w:iCs/>
        </w:rPr>
        <w:t xml:space="preserve"> </w:t>
      </w:r>
      <w:r w:rsidR="00AB6A6C" w:rsidRPr="00C96953">
        <w:rPr>
          <w:color w:val="000000"/>
        </w:rPr>
        <w:t>и Правилами благоустройства;</w:t>
      </w:r>
    </w:p>
    <w:p w14:paraId="250C92D9" w14:textId="46B51300" w:rsidR="00AB6A6C" w:rsidRPr="00C96953" w:rsidRDefault="00F07618" w:rsidP="0015702A">
      <w:pPr>
        <w:ind w:firstLine="709"/>
        <w:jc w:val="both"/>
        <w:rPr>
          <w:color w:val="000000"/>
        </w:rPr>
      </w:pPr>
      <w:r w:rsidRPr="00C96953">
        <w:rPr>
          <w:color w:val="000000"/>
        </w:rPr>
        <w:t>–</w:t>
      </w:r>
      <w:r w:rsidR="00AB6A6C" w:rsidRPr="00C96953">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C96953" w:rsidRDefault="00F07618" w:rsidP="0015702A">
      <w:pPr>
        <w:ind w:firstLine="709"/>
        <w:jc w:val="both"/>
        <w:rPr>
          <w:color w:val="000000"/>
        </w:rPr>
      </w:pPr>
      <w:r w:rsidRPr="00C96953">
        <w:rPr>
          <w:color w:val="000000"/>
        </w:rPr>
        <w:t>–</w:t>
      </w:r>
      <w:r w:rsidR="00AB6A6C" w:rsidRPr="00C96953">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C96953">
        <w:t xml:space="preserve"> Иркутской области</w:t>
      </w:r>
      <w:r w:rsidR="00AB6A6C" w:rsidRPr="00C96953">
        <w:rPr>
          <w:color w:val="000000"/>
        </w:rPr>
        <w:t>;</w:t>
      </w:r>
    </w:p>
    <w:p w14:paraId="01A91265" w14:textId="2CF93A45" w:rsidR="00AB6A6C" w:rsidRPr="00C96953" w:rsidRDefault="00F07618" w:rsidP="0015702A">
      <w:pPr>
        <w:ind w:firstLine="709"/>
        <w:jc w:val="both"/>
        <w:rPr>
          <w:color w:val="000000"/>
          <w:shd w:val="clear" w:color="auto" w:fill="FFFFFF"/>
        </w:rPr>
      </w:pPr>
      <w:r w:rsidRPr="00C96953">
        <w:rPr>
          <w:color w:val="000000"/>
          <w:shd w:val="clear" w:color="auto" w:fill="FFFFFF"/>
        </w:rPr>
        <w:t>–</w:t>
      </w:r>
      <w:r w:rsidR="00AB6A6C" w:rsidRPr="00C96953">
        <w:rPr>
          <w:color w:val="000000"/>
          <w:shd w:val="clear" w:color="auto" w:fill="FFFFFF"/>
        </w:rPr>
        <w:t xml:space="preserve"> о недопустимости </w:t>
      </w:r>
      <w:r w:rsidR="00AB6A6C" w:rsidRPr="00C96953">
        <w:rPr>
          <w:color w:val="000000"/>
        </w:rPr>
        <w:t>размещения транспортных ср</w:t>
      </w:r>
      <w:r w:rsidR="008E0BEB" w:rsidRPr="00C96953">
        <w:rPr>
          <w:color w:val="000000"/>
        </w:rPr>
        <w:t>едств на газоне или иной озелене</w:t>
      </w:r>
      <w:r w:rsidR="00AB6A6C" w:rsidRPr="00C96953">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0F8A766" w:rsidR="00AB6A6C" w:rsidRPr="00C96953" w:rsidRDefault="00AB6A6C" w:rsidP="0015702A">
      <w:pPr>
        <w:pStyle w:val="2"/>
        <w:tabs>
          <w:tab w:val="left" w:pos="1200"/>
        </w:tabs>
        <w:spacing w:after="0" w:line="240" w:lineRule="auto"/>
        <w:ind w:firstLine="709"/>
        <w:jc w:val="both"/>
        <w:rPr>
          <w:color w:val="000000"/>
        </w:rPr>
      </w:pPr>
      <w:r w:rsidRPr="00C96953">
        <w:rPr>
          <w:color w:val="000000"/>
        </w:rPr>
        <w:t xml:space="preserve">3) обязательные требования по уборке территории </w:t>
      </w:r>
      <w:r w:rsidR="00980B91" w:rsidRPr="00C96953">
        <w:rPr>
          <w:color w:val="000000"/>
        </w:rPr>
        <w:t>муниципального образования «Тихоновка»</w:t>
      </w:r>
      <w:r w:rsidRPr="00C96953">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A96E198" w:rsidR="00AB6A6C" w:rsidRPr="00C96953" w:rsidRDefault="00AB6A6C" w:rsidP="0015702A">
      <w:pPr>
        <w:pStyle w:val="2"/>
        <w:tabs>
          <w:tab w:val="left" w:pos="1200"/>
        </w:tabs>
        <w:spacing w:after="0" w:line="240" w:lineRule="auto"/>
        <w:ind w:firstLine="709"/>
        <w:jc w:val="both"/>
        <w:rPr>
          <w:color w:val="000000"/>
        </w:rPr>
      </w:pPr>
      <w:r w:rsidRPr="00C96953">
        <w:rPr>
          <w:color w:val="000000"/>
        </w:rPr>
        <w:t xml:space="preserve">4) обязательные требования по уборке территории </w:t>
      </w:r>
      <w:r w:rsidR="004541C6" w:rsidRPr="00C96953">
        <w:rPr>
          <w:color w:val="000000"/>
        </w:rPr>
        <w:t>муниципального образования «Тихоновка»</w:t>
      </w:r>
      <w:r w:rsidRPr="00C96953">
        <w:rPr>
          <w:color w:val="000000"/>
        </w:rPr>
        <w:t xml:space="preserve"> в летний период, включая обязательные требования по </w:t>
      </w:r>
      <w:r w:rsidRPr="00C96953">
        <w:rPr>
          <w:rFonts w:eastAsia="Calibri"/>
          <w:bCs/>
          <w:color w:val="000000"/>
          <w:lang w:eastAsia="en-US"/>
        </w:rPr>
        <w:t>выявлению карантинных, ядовитых и сорных растений, борьбе с ними, локализации, ликвидации их очагов</w:t>
      </w:r>
      <w:r w:rsidRPr="00C96953">
        <w:rPr>
          <w:color w:val="000000"/>
        </w:rPr>
        <w:t>;</w:t>
      </w:r>
    </w:p>
    <w:p w14:paraId="6880CD72" w14:textId="77777777" w:rsidR="00AB6A6C" w:rsidRPr="00C96953" w:rsidRDefault="00AB6A6C" w:rsidP="0015702A">
      <w:pPr>
        <w:pStyle w:val="2"/>
        <w:tabs>
          <w:tab w:val="left" w:pos="1200"/>
        </w:tabs>
        <w:spacing w:after="0" w:line="240" w:lineRule="auto"/>
        <w:ind w:firstLine="709"/>
        <w:jc w:val="both"/>
        <w:rPr>
          <w:color w:val="000000"/>
        </w:rPr>
      </w:pPr>
      <w:r w:rsidRPr="00C96953">
        <w:rPr>
          <w:color w:val="000000"/>
        </w:rPr>
        <w:t xml:space="preserve">5) дополнительные обязательные требования </w:t>
      </w:r>
      <w:r w:rsidRPr="00C96953">
        <w:rPr>
          <w:color w:val="000000"/>
          <w:shd w:val="clear" w:color="auto" w:fill="FFFFFF"/>
        </w:rPr>
        <w:t>пожарной безопасности</w:t>
      </w:r>
      <w:r w:rsidRPr="00C96953">
        <w:rPr>
          <w:color w:val="000000"/>
        </w:rPr>
        <w:t xml:space="preserve"> в </w:t>
      </w:r>
      <w:r w:rsidRPr="00C96953">
        <w:rPr>
          <w:color w:val="000000"/>
          <w:shd w:val="clear" w:color="auto" w:fill="FFFFFF"/>
        </w:rPr>
        <w:t xml:space="preserve">период действия особого противопожарного режима; </w:t>
      </w:r>
    </w:p>
    <w:p w14:paraId="30566ED9" w14:textId="77777777" w:rsidR="00AB6A6C" w:rsidRPr="00C96953" w:rsidRDefault="00AB6A6C" w:rsidP="0015702A">
      <w:pPr>
        <w:pStyle w:val="2"/>
        <w:tabs>
          <w:tab w:val="left" w:pos="1200"/>
        </w:tabs>
        <w:spacing w:after="0" w:line="240" w:lineRule="auto"/>
        <w:ind w:firstLine="709"/>
        <w:jc w:val="both"/>
        <w:rPr>
          <w:color w:val="000000"/>
        </w:rPr>
      </w:pPr>
      <w:r w:rsidRPr="00C96953">
        <w:rPr>
          <w:bCs/>
          <w:color w:val="000000"/>
        </w:rPr>
        <w:t xml:space="preserve">6) </w:t>
      </w:r>
      <w:r w:rsidRPr="00C96953">
        <w:rPr>
          <w:color w:val="000000"/>
        </w:rPr>
        <w:t xml:space="preserve">обязательные требования по </w:t>
      </w:r>
      <w:r w:rsidRPr="00C96953">
        <w:rPr>
          <w:bCs/>
          <w:color w:val="000000"/>
        </w:rPr>
        <w:t>прокладке, переустройству, ремонту и содержанию подземных коммуникаций на территориях общего пользования</w:t>
      </w:r>
      <w:r w:rsidRPr="00C96953">
        <w:rPr>
          <w:color w:val="000000"/>
        </w:rPr>
        <w:t>;</w:t>
      </w:r>
    </w:p>
    <w:p w14:paraId="7EE74BE7" w14:textId="3EC2460D" w:rsidR="00AB6A6C" w:rsidRPr="00C96953" w:rsidRDefault="00AB6A6C" w:rsidP="0015702A">
      <w:pPr>
        <w:pStyle w:val="2"/>
        <w:tabs>
          <w:tab w:val="left" w:pos="1200"/>
        </w:tabs>
        <w:spacing w:after="0" w:line="240" w:lineRule="auto"/>
        <w:ind w:firstLine="709"/>
        <w:jc w:val="both"/>
        <w:rPr>
          <w:color w:val="000000"/>
        </w:rPr>
      </w:pPr>
      <w:r w:rsidRPr="00C96953">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C96953" w:rsidRDefault="00AB6A6C" w:rsidP="0015702A">
      <w:pPr>
        <w:pStyle w:val="2"/>
        <w:tabs>
          <w:tab w:val="left" w:pos="1200"/>
        </w:tabs>
        <w:spacing w:after="0" w:line="240" w:lineRule="auto"/>
        <w:ind w:firstLine="709"/>
        <w:jc w:val="both"/>
        <w:rPr>
          <w:color w:val="000000"/>
        </w:rPr>
      </w:pPr>
      <w:r w:rsidRPr="00C96953">
        <w:rPr>
          <w:rFonts w:eastAsia="Calibri"/>
          <w:bCs/>
          <w:color w:val="000000"/>
          <w:lang w:eastAsia="en-US"/>
        </w:rPr>
        <w:t xml:space="preserve">8) </w:t>
      </w:r>
      <w:r w:rsidRPr="00C96953">
        <w:rPr>
          <w:color w:val="000000"/>
        </w:rPr>
        <w:t>обязательные требования по</w:t>
      </w:r>
      <w:r w:rsidRPr="00C96953">
        <w:rPr>
          <w:rFonts w:eastAsia="Calibri"/>
          <w:bCs/>
          <w:color w:val="000000"/>
          <w:lang w:eastAsia="en-US"/>
        </w:rPr>
        <w:t xml:space="preserve"> </w:t>
      </w:r>
      <w:r w:rsidRPr="00C96953">
        <w:rPr>
          <w:color w:val="000000"/>
        </w:rPr>
        <w:t>складированию твердых коммунальных отходов;</w:t>
      </w:r>
    </w:p>
    <w:p w14:paraId="651E9EC9" w14:textId="77777777" w:rsidR="00AB6A6C" w:rsidRPr="00C96953" w:rsidRDefault="00AB6A6C" w:rsidP="0015702A">
      <w:pPr>
        <w:pStyle w:val="2"/>
        <w:tabs>
          <w:tab w:val="left" w:pos="1200"/>
        </w:tabs>
        <w:spacing w:after="0" w:line="240" w:lineRule="auto"/>
        <w:ind w:firstLine="709"/>
        <w:jc w:val="both"/>
        <w:rPr>
          <w:color w:val="000000"/>
        </w:rPr>
      </w:pPr>
      <w:r w:rsidRPr="00C96953">
        <w:rPr>
          <w:color w:val="000000"/>
        </w:rPr>
        <w:t>9) обязательные требования по</w:t>
      </w:r>
      <w:r w:rsidRPr="00C96953">
        <w:rPr>
          <w:rFonts w:eastAsia="Calibri"/>
          <w:bCs/>
          <w:color w:val="000000"/>
          <w:lang w:eastAsia="en-US"/>
        </w:rPr>
        <w:t xml:space="preserve"> </w:t>
      </w:r>
      <w:r w:rsidRPr="00C96953">
        <w:rPr>
          <w:bCs/>
          <w:color w:val="000000"/>
        </w:rPr>
        <w:t>выгулу животных</w:t>
      </w:r>
      <w:r w:rsidRPr="00C96953">
        <w:rPr>
          <w:color w:val="000000"/>
        </w:rPr>
        <w:t xml:space="preserve"> и требования о недопустимости </w:t>
      </w:r>
      <w:r w:rsidRPr="00C96953">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C96953">
        <w:rPr>
          <w:rFonts w:ascii="Times New Roman" w:hAnsi="Times New Roman" w:cs="Times New Roman"/>
          <w:color w:val="000000"/>
          <w:sz w:val="24"/>
          <w:szCs w:val="24"/>
        </w:rPr>
        <w:t xml:space="preserve">, выданных должностными лицами </w:t>
      </w:r>
      <w:r w:rsidRPr="00C96953">
        <w:rPr>
          <w:rFonts w:ascii="Times New Roman" w:hAnsi="Times New Roman" w:cs="Times New Roman"/>
          <w:color w:val="000000"/>
          <w:sz w:val="24"/>
          <w:szCs w:val="24"/>
        </w:rPr>
        <w:t>в пределах их компетенции.</w:t>
      </w:r>
    </w:p>
    <w:p w14:paraId="40859ED7" w14:textId="77777777" w:rsidR="00AB6A6C" w:rsidRPr="00C96953" w:rsidRDefault="00AB6A6C" w:rsidP="0015702A">
      <w:pPr>
        <w:widowControl w:val="0"/>
        <w:suppressAutoHyphens/>
        <w:autoSpaceDE w:val="0"/>
        <w:ind w:firstLine="709"/>
        <w:jc w:val="both"/>
        <w:rPr>
          <w:color w:val="000000"/>
        </w:rPr>
      </w:pPr>
      <w:r w:rsidRPr="00C96953">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C96953" w:rsidRDefault="00AB6A6C" w:rsidP="0015702A">
      <w:pPr>
        <w:widowControl w:val="0"/>
        <w:suppressAutoHyphens/>
        <w:autoSpaceDE w:val="0"/>
        <w:ind w:firstLine="709"/>
        <w:jc w:val="both"/>
        <w:rPr>
          <w:color w:val="000000"/>
        </w:rPr>
      </w:pPr>
      <w:r w:rsidRPr="00C96953">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C96953" w:rsidRDefault="00AB6A6C" w:rsidP="0015702A">
      <w:pPr>
        <w:widowControl w:val="0"/>
        <w:suppressAutoHyphens/>
        <w:autoSpaceDE w:val="0"/>
        <w:ind w:firstLine="709"/>
        <w:jc w:val="both"/>
        <w:rPr>
          <w:color w:val="000000"/>
        </w:rPr>
      </w:pPr>
      <w:r w:rsidRPr="00C96953">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C96953" w:rsidRDefault="00AB6A6C" w:rsidP="0015702A">
      <w:pPr>
        <w:widowControl w:val="0"/>
        <w:suppressAutoHyphens/>
        <w:autoSpaceDE w:val="0"/>
        <w:ind w:firstLine="709"/>
        <w:jc w:val="both"/>
        <w:rPr>
          <w:color w:val="000000"/>
        </w:rPr>
      </w:pPr>
      <w:r w:rsidRPr="00C96953">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C96953" w:rsidRDefault="00AB6A6C" w:rsidP="0015702A">
      <w:pPr>
        <w:widowControl w:val="0"/>
        <w:suppressAutoHyphens/>
        <w:autoSpaceDE w:val="0"/>
        <w:ind w:firstLine="709"/>
        <w:jc w:val="both"/>
        <w:rPr>
          <w:color w:val="000000"/>
        </w:rPr>
      </w:pPr>
      <w:r w:rsidRPr="00C96953">
        <w:rPr>
          <w:color w:val="000000"/>
        </w:rPr>
        <w:lastRenderedPageBreak/>
        <w:t>3) дворовые территории;</w:t>
      </w:r>
    </w:p>
    <w:p w14:paraId="575805F6" w14:textId="77777777" w:rsidR="00AB6A6C" w:rsidRPr="00C96953" w:rsidRDefault="00AB6A6C" w:rsidP="0015702A">
      <w:pPr>
        <w:widowControl w:val="0"/>
        <w:suppressAutoHyphens/>
        <w:autoSpaceDE w:val="0"/>
        <w:ind w:firstLine="709"/>
        <w:jc w:val="both"/>
        <w:rPr>
          <w:color w:val="000000"/>
        </w:rPr>
      </w:pPr>
      <w:r w:rsidRPr="00C96953">
        <w:rPr>
          <w:color w:val="000000"/>
        </w:rPr>
        <w:t>4) детские и спортивные площадки;</w:t>
      </w:r>
    </w:p>
    <w:p w14:paraId="66E99874" w14:textId="77777777" w:rsidR="00AB6A6C" w:rsidRPr="00C96953" w:rsidRDefault="00AB6A6C" w:rsidP="0015702A">
      <w:pPr>
        <w:widowControl w:val="0"/>
        <w:suppressAutoHyphens/>
        <w:autoSpaceDE w:val="0"/>
        <w:ind w:firstLine="709"/>
        <w:jc w:val="both"/>
        <w:rPr>
          <w:color w:val="000000"/>
        </w:rPr>
      </w:pPr>
      <w:r w:rsidRPr="00C96953">
        <w:rPr>
          <w:color w:val="000000"/>
        </w:rPr>
        <w:t>5) площадки для выгула животных;</w:t>
      </w:r>
    </w:p>
    <w:p w14:paraId="2A8A92DA" w14:textId="77777777" w:rsidR="00AB6A6C" w:rsidRPr="00C96953" w:rsidRDefault="00AB6A6C" w:rsidP="0015702A">
      <w:pPr>
        <w:widowControl w:val="0"/>
        <w:suppressAutoHyphens/>
        <w:autoSpaceDE w:val="0"/>
        <w:ind w:firstLine="709"/>
        <w:jc w:val="both"/>
        <w:rPr>
          <w:color w:val="000000"/>
        </w:rPr>
      </w:pPr>
      <w:r w:rsidRPr="00C96953">
        <w:rPr>
          <w:color w:val="000000"/>
        </w:rPr>
        <w:t>6) парковки (парковочные места);</w:t>
      </w:r>
    </w:p>
    <w:p w14:paraId="21308093" w14:textId="77777777" w:rsidR="00AB6A6C" w:rsidRPr="00C96953" w:rsidRDefault="00AB6A6C" w:rsidP="0015702A">
      <w:pPr>
        <w:widowControl w:val="0"/>
        <w:suppressAutoHyphens/>
        <w:autoSpaceDE w:val="0"/>
        <w:ind w:firstLine="709"/>
        <w:jc w:val="both"/>
        <w:rPr>
          <w:color w:val="000000"/>
        </w:rPr>
      </w:pPr>
      <w:r w:rsidRPr="00C96953">
        <w:rPr>
          <w:color w:val="000000"/>
        </w:rPr>
        <w:t>7) парки, скверы, иные зеленые зоны;</w:t>
      </w:r>
    </w:p>
    <w:p w14:paraId="5CC156E6" w14:textId="77777777" w:rsidR="00AB6A6C" w:rsidRPr="00C96953" w:rsidRDefault="00AB6A6C" w:rsidP="0015702A">
      <w:pPr>
        <w:widowControl w:val="0"/>
        <w:suppressAutoHyphens/>
        <w:autoSpaceDE w:val="0"/>
        <w:ind w:firstLine="709"/>
        <w:jc w:val="both"/>
        <w:rPr>
          <w:color w:val="000000"/>
        </w:rPr>
      </w:pPr>
      <w:r w:rsidRPr="00C96953">
        <w:rPr>
          <w:color w:val="000000"/>
        </w:rPr>
        <w:t>8) технические и санитарно-защитные зоны;</w:t>
      </w:r>
    </w:p>
    <w:p w14:paraId="3FC197A4"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bCs/>
          <w:color w:val="000000"/>
          <w:sz w:val="24"/>
          <w:szCs w:val="24"/>
        </w:rPr>
        <w:t>1.8.</w:t>
      </w:r>
      <w:r w:rsidRPr="00C96953">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Администрацией </w:t>
      </w:r>
      <w:r w:rsidRPr="00C96953">
        <w:rPr>
          <w:rFonts w:ascii="Times New Roman" w:hAnsi="Times New Roman" w:cs="Times New Roman"/>
          <w:bCs/>
          <w:color w:val="000000"/>
          <w:sz w:val="24"/>
          <w:szCs w:val="24"/>
        </w:rPr>
        <w:t xml:space="preserve">осуществляется отнесение объектов контроля </w:t>
      </w:r>
      <w:r w:rsidRPr="00C96953">
        <w:rPr>
          <w:rFonts w:ascii="Times New Roman" w:hAnsi="Times New Roman" w:cs="Times New Roman"/>
          <w:color w:val="000000"/>
          <w:sz w:val="24"/>
          <w:szCs w:val="24"/>
        </w:rPr>
        <w:t xml:space="preserve">в сфере благоустройства </w:t>
      </w:r>
      <w:r w:rsidRPr="00C96953">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p>
    <w:p w14:paraId="10F8597D" w14:textId="7EC75812" w:rsidR="00AB6A6C" w:rsidRPr="00C96953" w:rsidRDefault="008E0BEB" w:rsidP="0015702A">
      <w:pPr>
        <w:pStyle w:val="ConsPlusNormal"/>
        <w:ind w:firstLine="0"/>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 xml:space="preserve">Раздел </w:t>
      </w:r>
      <w:r w:rsidR="00AB6A6C" w:rsidRPr="00C9695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C96953"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C96953">
          <w:rPr>
            <w:rStyle w:val="a3"/>
            <w:rFonts w:ascii="Times New Roman" w:hAnsi="Times New Roman" w:cs="Times New Roman"/>
            <w:color w:val="000000"/>
            <w:sz w:val="24"/>
            <w:szCs w:val="24"/>
            <w:u w:val="none"/>
          </w:rPr>
          <w:t>законо</w:t>
        </w:r>
      </w:hyperlink>
      <w:r w:rsidRPr="00C96953">
        <w:rPr>
          <w:rFonts w:ascii="Times New Roman" w:hAnsi="Times New Roman" w:cs="Times New Roman"/>
          <w:color w:val="000000"/>
          <w:sz w:val="24"/>
          <w:szCs w:val="24"/>
        </w:rPr>
        <w:t>м</w:t>
      </w:r>
      <w:r w:rsidR="008E0BEB" w:rsidRPr="00C96953">
        <w:rPr>
          <w:rFonts w:ascii="Times New Roman" w:hAnsi="Times New Roman" w:cs="Times New Roman"/>
          <w:color w:val="000000"/>
          <w:sz w:val="24"/>
          <w:szCs w:val="24"/>
        </w:rPr>
        <w:t xml:space="preserve"> № </w:t>
      </w:r>
      <w:r w:rsidRPr="00C96953">
        <w:rPr>
          <w:rFonts w:ascii="Times New Roman" w:hAnsi="Times New Roman" w:cs="Times New Roman"/>
          <w:color w:val="000000"/>
          <w:sz w:val="24"/>
          <w:szCs w:val="24"/>
        </w:rPr>
        <w:t>248-ФЗ.</w:t>
      </w:r>
    </w:p>
    <w:p w14:paraId="66E9AB80" w14:textId="46EF761E"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C96953">
        <w:rPr>
          <w:rFonts w:ascii="Times New Roman" w:hAnsi="Times New Roman" w:cs="Times New Roman"/>
          <w:color w:val="000000"/>
          <w:sz w:val="24"/>
          <w:szCs w:val="24"/>
        </w:rPr>
        <w:t>а осуществляется в соответствии</w:t>
      </w:r>
      <w:r w:rsidR="001F1F63" w:rsidRPr="00C96953">
        <w:rPr>
          <w:rFonts w:ascii="Times New Roman" w:hAnsi="Times New Roman" w:cs="Times New Roman"/>
          <w:color w:val="000000"/>
          <w:sz w:val="24"/>
          <w:szCs w:val="24"/>
        </w:rPr>
        <w:t xml:space="preserve"> </w:t>
      </w:r>
      <w:r w:rsidR="001F1F63" w:rsidRPr="00C96953">
        <w:rPr>
          <w:rFonts w:ascii="Times New Roman" w:hAnsi="Times New Roman" w:cs="Times New Roman"/>
          <w:color w:val="000000"/>
          <w:sz w:val="24"/>
          <w:szCs w:val="24"/>
          <w:lang w:val="en-US"/>
        </w:rPr>
        <w:t>c</w:t>
      </w:r>
      <w:r w:rsidR="001F1F63" w:rsidRPr="00C96953">
        <w:rPr>
          <w:rFonts w:ascii="Times New Roman" w:hAnsi="Times New Roman" w:cs="Times New Roman"/>
          <w:color w:val="000000"/>
          <w:sz w:val="24"/>
          <w:szCs w:val="24"/>
        </w:rPr>
        <w:t xml:space="preserve"> критериями </w:t>
      </w:r>
      <w:r w:rsidRPr="00C96953">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сведения, получаемые при проведении должностн</w:t>
      </w:r>
      <w:r w:rsidR="00A93C79" w:rsidRPr="00C96953">
        <w:rPr>
          <w:rFonts w:ascii="Times New Roman" w:hAnsi="Times New Roman" w:cs="Times New Roman"/>
          <w:color w:val="000000"/>
          <w:sz w:val="24"/>
          <w:szCs w:val="24"/>
        </w:rPr>
        <w:t xml:space="preserve">ыми лицами </w:t>
      </w:r>
      <w:r w:rsidRPr="00C96953">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иные сведения, содержащиеся в администрации.</w:t>
      </w:r>
    </w:p>
    <w:p w14:paraId="307DA7C0" w14:textId="74ED2681" w:rsidR="002B65E5" w:rsidRPr="002B65E5" w:rsidRDefault="002B65E5" w:rsidP="002B65E5">
      <w:pPr>
        <w:pStyle w:val="ConsPlusNormal"/>
        <w:ind w:firstLine="709"/>
        <w:jc w:val="both"/>
        <w:rPr>
          <w:rFonts w:ascii="Times New Roman" w:hAnsi="Times New Roman" w:cs="Times New Roman"/>
          <w:sz w:val="24"/>
          <w:szCs w:val="24"/>
        </w:rPr>
      </w:pPr>
      <w:r w:rsidRPr="002B65E5">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22051BC0" w14:textId="78E0DCF8" w:rsidR="002D4966" w:rsidRPr="002D4966" w:rsidRDefault="002D4966" w:rsidP="002D4966">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2D4966">
        <w:rPr>
          <w:rFonts w:ascii="Times New Roman" w:hAnsi="Times New Roman" w:cs="Times New Roman"/>
          <w:sz w:val="24"/>
          <w:szCs w:val="24"/>
        </w:rPr>
        <w:t xml:space="preserve">1) инспекционный визит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среднего риска, - один раз в 6 года.</w:t>
      </w:r>
    </w:p>
    <w:p w14:paraId="390664B3" w14:textId="77777777" w:rsidR="002D4966" w:rsidRPr="002D4966" w:rsidRDefault="002D4966" w:rsidP="002D4966">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2) рейдовый осмотр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среднего риска, - один раз в 6 года.</w:t>
      </w:r>
    </w:p>
    <w:p w14:paraId="4551F999" w14:textId="77777777" w:rsidR="002D4966" w:rsidRPr="002D4966" w:rsidRDefault="002D4966" w:rsidP="002D4966">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3) документарная проверка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среднего риска, - один раз в 6 года.</w:t>
      </w:r>
    </w:p>
    <w:p w14:paraId="74E142DD" w14:textId="2E657EDE" w:rsidR="002D4966" w:rsidRPr="002D4966" w:rsidRDefault="002D4966" w:rsidP="002D4966">
      <w:pPr>
        <w:pStyle w:val="ConsPlusNormal"/>
        <w:ind w:firstLine="709"/>
        <w:jc w:val="both"/>
        <w:rPr>
          <w:rFonts w:ascii="Times New Roman" w:hAnsi="Times New Roman" w:cs="Times New Roman"/>
          <w:sz w:val="24"/>
          <w:szCs w:val="24"/>
        </w:rPr>
      </w:pPr>
      <w:r w:rsidRPr="002D4966">
        <w:rPr>
          <w:rFonts w:ascii="Times New Roman" w:hAnsi="Times New Roman" w:cs="Times New Roman"/>
          <w:sz w:val="24"/>
          <w:szCs w:val="24"/>
        </w:rPr>
        <w:t xml:space="preserve">4) выездная проверка - </w:t>
      </w:r>
      <w:r w:rsidRPr="002D4966">
        <w:rPr>
          <w:rFonts w:ascii="Times New Roman" w:hAnsi="Times New Roman" w:cs="Times New Roman"/>
          <w:color w:val="000000"/>
          <w:sz w:val="24"/>
          <w:szCs w:val="24"/>
        </w:rPr>
        <w:t>-</w:t>
      </w:r>
      <w:r w:rsidRPr="002D4966">
        <w:rPr>
          <w:rFonts w:ascii="Times New Roman" w:hAnsi="Times New Roman" w:cs="Times New Roman"/>
          <w:color w:val="000000"/>
          <w:sz w:val="24"/>
          <w:szCs w:val="24"/>
          <w:shd w:val="clear" w:color="auto" w:fill="FFFFFF"/>
        </w:rPr>
        <w:t>для объектов контроля, отнесенных к категориям высокого риска, - один раз в 4 года</w:t>
      </w:r>
      <w:r w:rsidRPr="002D4966">
        <w:rPr>
          <w:rFonts w:ascii="Times New Roman" w:hAnsi="Times New Roman" w:cs="Times New Roman"/>
          <w:color w:val="000000"/>
          <w:sz w:val="24"/>
          <w:szCs w:val="24"/>
        </w:rPr>
        <w:t xml:space="preserve">, </w:t>
      </w:r>
      <w:r w:rsidRPr="002D4966">
        <w:rPr>
          <w:rFonts w:ascii="Times New Roman" w:hAnsi="Times New Roman" w:cs="Times New Roman"/>
          <w:sz w:val="24"/>
          <w:szCs w:val="24"/>
        </w:rPr>
        <w:t>для объектов контроля, отнесенных к категории среднего риска, - один раз в 6 лет.</w:t>
      </w:r>
    </w:p>
    <w:p w14:paraId="59508E49" w14:textId="77777777" w:rsidR="002B65E5" w:rsidRPr="002B65E5" w:rsidRDefault="002B65E5" w:rsidP="002B65E5">
      <w:pPr>
        <w:pStyle w:val="ConsPlusNormal"/>
        <w:ind w:firstLine="709"/>
        <w:jc w:val="both"/>
        <w:rPr>
          <w:rFonts w:ascii="Times New Roman" w:hAnsi="Times New Roman" w:cs="Times New Roman"/>
          <w:sz w:val="24"/>
          <w:szCs w:val="24"/>
        </w:rPr>
      </w:pPr>
      <w:r w:rsidRPr="002B65E5">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26F7618" w14:textId="77777777" w:rsidR="002B65E5" w:rsidRPr="002B65E5" w:rsidRDefault="002B65E5" w:rsidP="002B65E5">
      <w:pPr>
        <w:pStyle w:val="ConsPlusNormal"/>
        <w:ind w:firstLine="709"/>
        <w:jc w:val="both"/>
        <w:rPr>
          <w:rFonts w:ascii="Times New Roman" w:hAnsi="Times New Roman" w:cs="Times New Roman"/>
          <w:sz w:val="24"/>
          <w:szCs w:val="24"/>
        </w:rPr>
      </w:pPr>
      <w:r w:rsidRPr="002B65E5">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09121598" w14:textId="77777777" w:rsidR="002B65E5" w:rsidRPr="002B65E5" w:rsidRDefault="002B65E5" w:rsidP="002B65E5">
      <w:pPr>
        <w:pStyle w:val="ConsPlusNormal"/>
        <w:ind w:firstLine="709"/>
        <w:jc w:val="both"/>
        <w:rPr>
          <w:rFonts w:ascii="Times New Roman" w:hAnsi="Times New Roman" w:cs="Times New Roman"/>
          <w:sz w:val="24"/>
          <w:szCs w:val="24"/>
        </w:rPr>
      </w:pPr>
      <w:r w:rsidRPr="002B65E5">
        <w:rPr>
          <w:rFonts w:ascii="Times New Roman" w:hAnsi="Times New Roman" w:cs="Times New Roman"/>
          <w:color w:val="000000"/>
          <w:sz w:val="24"/>
          <w:szCs w:val="24"/>
        </w:rPr>
        <w:lastRenderedPageBreak/>
        <w:t xml:space="preserve">2.5. </w:t>
      </w:r>
      <w:r w:rsidRPr="002B65E5">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15D31568" w14:textId="77777777" w:rsidR="002B65E5" w:rsidRPr="002B65E5" w:rsidRDefault="002B65E5" w:rsidP="002B65E5">
      <w:pPr>
        <w:pStyle w:val="ConsPlusNormal"/>
        <w:ind w:firstLine="709"/>
        <w:jc w:val="both"/>
        <w:rPr>
          <w:rFonts w:ascii="Times New Roman" w:hAnsi="Times New Roman" w:cs="Times New Roman"/>
          <w:color w:val="000000" w:themeColor="text1"/>
          <w:sz w:val="24"/>
          <w:szCs w:val="24"/>
        </w:rPr>
      </w:pPr>
      <w:r w:rsidRPr="002B65E5">
        <w:rPr>
          <w:rFonts w:ascii="Times New Roman" w:hAnsi="Times New Roman" w:cs="Times New Roman"/>
          <w:sz w:val="24"/>
          <w:szCs w:val="24"/>
        </w:rPr>
        <w:t xml:space="preserve">В случае если ранее плановые контрольные мероприятия в отношении </w:t>
      </w:r>
      <w:r w:rsidRPr="002B65E5">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B65E5">
        <w:rPr>
          <w:rFonts w:ascii="Times New Roman" w:hAnsi="Times New Roman" w:cs="Times New Roman"/>
          <w:color w:val="000000"/>
          <w:sz w:val="24"/>
          <w:szCs w:val="24"/>
        </w:rPr>
        <w:t>Правилами благоустройства.</w:t>
      </w:r>
    </w:p>
    <w:p w14:paraId="30FD56D0" w14:textId="6E3EBBAC" w:rsidR="00AB6A6C" w:rsidRPr="00C96953" w:rsidRDefault="00AB6A6C" w:rsidP="0015702A">
      <w:pPr>
        <w:pStyle w:val="ConsPlusNormal"/>
        <w:ind w:firstLine="709"/>
        <w:jc w:val="both"/>
        <w:rPr>
          <w:rFonts w:ascii="Times New Roman" w:hAnsi="Times New Roman" w:cs="Times New Roman"/>
          <w:sz w:val="24"/>
          <w:szCs w:val="24"/>
        </w:rPr>
      </w:pPr>
      <w:r w:rsidRPr="002B65E5">
        <w:rPr>
          <w:rFonts w:ascii="Times New Roman" w:hAnsi="Times New Roman" w:cs="Times New Roman"/>
          <w:color w:val="000000"/>
          <w:sz w:val="24"/>
          <w:szCs w:val="24"/>
        </w:rPr>
        <w:t>2.6. По запросу правообладателя объ</w:t>
      </w:r>
      <w:r w:rsidR="00A93C79" w:rsidRPr="002B65E5">
        <w:rPr>
          <w:rFonts w:ascii="Times New Roman" w:hAnsi="Times New Roman" w:cs="Times New Roman"/>
          <w:color w:val="000000"/>
          <w:sz w:val="24"/>
          <w:szCs w:val="24"/>
        </w:rPr>
        <w:t xml:space="preserve">екта контроля должностные лица </w:t>
      </w:r>
      <w:r w:rsidRPr="002B65E5">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w:t>
      </w:r>
      <w:r w:rsidRPr="00C96953">
        <w:rPr>
          <w:rFonts w:ascii="Times New Roman" w:hAnsi="Times New Roman" w:cs="Times New Roman"/>
          <w:color w:val="000000"/>
          <w:sz w:val="24"/>
          <w:szCs w:val="24"/>
        </w:rPr>
        <w:t xml:space="preserve"> использованные при отнесении такого объекта к определенной категории риска.</w:t>
      </w:r>
    </w:p>
    <w:p w14:paraId="01F83BFD"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C96953">
        <w:rPr>
          <w:color w:val="000000"/>
          <w:sz w:val="24"/>
          <w:szCs w:val="24"/>
        </w:rPr>
        <w:t xml:space="preserve"> </w:t>
      </w:r>
      <w:r w:rsidRPr="00C96953">
        <w:rPr>
          <w:rFonts w:ascii="Times New Roman" w:hAnsi="Times New Roman" w:cs="Times New Roman"/>
          <w:color w:val="000000"/>
          <w:sz w:val="24"/>
          <w:szCs w:val="24"/>
        </w:rPr>
        <w:t>в специальном разделе, посвященном контрольной деятельности.</w:t>
      </w:r>
      <w:r w:rsidRPr="00C96953">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C96953">
        <w:rPr>
          <w:rFonts w:ascii="Times New Roman" w:hAnsi="Times New Roman" w:cs="Times New Roman"/>
          <w:color w:val="000000"/>
          <w:sz w:val="24"/>
          <w:szCs w:val="24"/>
        </w:rPr>
        <w:t>официального сайта администрации.</w:t>
      </w:r>
    </w:p>
    <w:p w14:paraId="7011178A"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присвоенная категория риска;</w:t>
      </w:r>
    </w:p>
    <w:p w14:paraId="07D90C23"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C96953"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C96953" w:rsidRDefault="008E0BEB" w:rsidP="0015702A">
      <w:pPr>
        <w:pStyle w:val="ConsPlusNormal"/>
        <w:ind w:firstLine="0"/>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 xml:space="preserve">Раздел </w:t>
      </w:r>
      <w:r w:rsidR="00AB6A6C" w:rsidRPr="00C9695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C96953" w:rsidRDefault="00AB6A6C" w:rsidP="0015702A">
      <w:pPr>
        <w:pStyle w:val="ConsPlusNormal"/>
        <w:ind w:firstLine="0"/>
        <w:jc w:val="center"/>
        <w:rPr>
          <w:rFonts w:ascii="Times New Roman" w:hAnsi="Times New Roman" w:cs="Times New Roman"/>
          <w:b/>
          <w:bCs/>
          <w:color w:val="000000"/>
          <w:sz w:val="24"/>
          <w:szCs w:val="24"/>
        </w:rPr>
      </w:pPr>
    </w:p>
    <w:p w14:paraId="1CF0EBDA"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7B5265A"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C96953">
        <w:rPr>
          <w:rFonts w:ascii="Times New Roman" w:hAnsi="Times New Roman" w:cs="Times New Roman"/>
          <w:color w:val="000000"/>
          <w:sz w:val="24"/>
          <w:szCs w:val="24"/>
        </w:rPr>
        <w:t xml:space="preserve">рб) причинен, должностное лицо </w:t>
      </w:r>
      <w:r w:rsidRPr="00C96953">
        <w:rPr>
          <w:rFonts w:ascii="Times New Roman" w:hAnsi="Times New Roman" w:cs="Times New Roman"/>
          <w:color w:val="000000"/>
          <w:sz w:val="24"/>
          <w:szCs w:val="24"/>
        </w:rPr>
        <w:t xml:space="preserve">незамедлительно направляет информацию об этом </w:t>
      </w:r>
      <w:r w:rsidR="009668C2" w:rsidRPr="00C96953">
        <w:rPr>
          <w:rFonts w:ascii="Times New Roman" w:hAnsi="Times New Roman" w:cs="Times New Roman"/>
          <w:color w:val="000000"/>
          <w:sz w:val="24"/>
          <w:szCs w:val="24"/>
        </w:rPr>
        <w:t>главе муниципального образования</w:t>
      </w:r>
      <w:r w:rsidR="004541C6" w:rsidRPr="00C96953">
        <w:rPr>
          <w:rFonts w:ascii="Times New Roman" w:hAnsi="Times New Roman" w:cs="Times New Roman"/>
          <w:color w:val="000000"/>
          <w:sz w:val="24"/>
          <w:szCs w:val="24"/>
        </w:rPr>
        <w:t xml:space="preserve"> «Тихоновка»</w:t>
      </w:r>
      <w:r w:rsidR="009668C2" w:rsidRPr="00C96953">
        <w:rPr>
          <w:rFonts w:ascii="Times New Roman" w:hAnsi="Times New Roman" w:cs="Times New Roman"/>
          <w:sz w:val="24"/>
          <w:szCs w:val="24"/>
        </w:rPr>
        <w:t xml:space="preserve"> (далее – Глава)</w:t>
      </w:r>
      <w:r w:rsidRPr="00C96953">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1) информирование;</w:t>
      </w:r>
    </w:p>
    <w:p w14:paraId="40A9E5D7" w14:textId="58464AB0" w:rsidR="00AB6A6C" w:rsidRPr="00C96953" w:rsidRDefault="003F04D0" w:rsidP="003F04D0">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4) консультирование.</w:t>
      </w:r>
    </w:p>
    <w:p w14:paraId="50E34A36" w14:textId="77777777" w:rsidR="00AB6A6C" w:rsidRPr="00C96953" w:rsidRDefault="00AB6A6C" w:rsidP="0015702A">
      <w:pPr>
        <w:ind w:firstLine="709"/>
        <w:jc w:val="both"/>
        <w:rPr>
          <w:color w:val="000000"/>
        </w:rPr>
      </w:pPr>
      <w:r w:rsidRPr="00C96953">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9695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96953">
          <w:rPr>
            <w:rStyle w:val="a3"/>
            <w:rFonts w:ascii="Times New Roman" w:hAnsi="Times New Roman" w:cs="Times New Roman"/>
            <w:color w:val="000000"/>
            <w:sz w:val="24"/>
            <w:szCs w:val="24"/>
            <w:u w:val="none"/>
          </w:rPr>
          <w:t>частью 3 статьи 46</w:t>
        </w:r>
      </w:hyperlink>
      <w:r w:rsidRPr="00C96953">
        <w:rPr>
          <w:rFonts w:ascii="Times New Roman" w:hAnsi="Times New Roman" w:cs="Times New Roman"/>
          <w:color w:val="000000"/>
          <w:sz w:val="24"/>
          <w:szCs w:val="24"/>
        </w:rPr>
        <w:t xml:space="preserve"> Федерального закона </w:t>
      </w:r>
      <w:r w:rsidR="008E0BEB" w:rsidRPr="00C96953">
        <w:rPr>
          <w:rFonts w:ascii="Times New Roman" w:hAnsi="Times New Roman" w:cs="Times New Roman"/>
          <w:color w:val="000000"/>
          <w:sz w:val="24"/>
          <w:szCs w:val="24"/>
        </w:rPr>
        <w:t>№ </w:t>
      </w:r>
      <w:r w:rsidRPr="00C96953">
        <w:rPr>
          <w:rFonts w:ascii="Times New Roman" w:hAnsi="Times New Roman" w:cs="Times New Roman"/>
          <w:color w:val="000000"/>
          <w:sz w:val="24"/>
          <w:szCs w:val="24"/>
        </w:rPr>
        <w:t>248-ФЗ.</w:t>
      </w:r>
    </w:p>
    <w:p w14:paraId="15ECE647" w14:textId="017F7EF6"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Администрация также вправе информировать население </w:t>
      </w:r>
      <w:r w:rsidR="00B16050" w:rsidRPr="00C96953">
        <w:rPr>
          <w:rFonts w:ascii="Times New Roman" w:hAnsi="Times New Roman" w:cs="Times New Roman"/>
          <w:color w:val="000000"/>
          <w:sz w:val="24"/>
          <w:szCs w:val="24"/>
        </w:rPr>
        <w:t>муниципального образования</w:t>
      </w:r>
      <w:r w:rsidRPr="00C96953">
        <w:rPr>
          <w:rFonts w:ascii="Times New Roman" w:hAnsi="Times New Roman" w:cs="Times New Roman"/>
          <w:i/>
          <w:iCs/>
          <w:color w:val="000000"/>
          <w:sz w:val="24"/>
          <w:szCs w:val="24"/>
        </w:rPr>
        <w:t xml:space="preserve"> </w:t>
      </w:r>
      <w:r w:rsidRPr="00C9695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C96953" w:rsidRDefault="002A63A3"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3.7</w:t>
      </w:r>
      <w:r w:rsidR="00AB6A6C" w:rsidRPr="00C96953">
        <w:rPr>
          <w:rFonts w:ascii="Times New Roman" w:hAnsi="Times New Roman" w:cs="Times New Roman"/>
          <w:color w:val="000000"/>
          <w:sz w:val="24"/>
          <w:szCs w:val="24"/>
        </w:rPr>
        <w:t>. Консультирование контролируемых лиц ос</w:t>
      </w:r>
      <w:r w:rsidR="00732CB0" w:rsidRPr="00C96953">
        <w:rPr>
          <w:rFonts w:ascii="Times New Roman" w:hAnsi="Times New Roman" w:cs="Times New Roman"/>
          <w:color w:val="000000"/>
          <w:sz w:val="24"/>
          <w:szCs w:val="24"/>
        </w:rPr>
        <w:t xml:space="preserve">уществляется должностным лицом </w:t>
      </w:r>
      <w:r w:rsidR="00AB6A6C" w:rsidRPr="00C96953">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Л</w:t>
      </w:r>
      <w:r w:rsidR="00584841" w:rsidRPr="00C96953">
        <w:rPr>
          <w:rFonts w:ascii="Times New Roman" w:hAnsi="Times New Roman" w:cs="Times New Roman"/>
          <w:color w:val="000000"/>
          <w:sz w:val="24"/>
          <w:szCs w:val="24"/>
        </w:rPr>
        <w:t>ичный прием граждан проводится Главой (или) должностным лицом</w:t>
      </w:r>
      <w:r w:rsidRPr="00C96953">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порядок обжалования действи</w:t>
      </w:r>
      <w:r w:rsidR="00732CB0" w:rsidRPr="00C96953">
        <w:rPr>
          <w:rFonts w:ascii="Times New Roman" w:hAnsi="Times New Roman" w:cs="Times New Roman"/>
          <w:color w:val="000000"/>
          <w:sz w:val="24"/>
          <w:szCs w:val="24"/>
        </w:rPr>
        <w:t>й (бездействия) должностных лиц</w:t>
      </w:r>
      <w:r w:rsidRPr="00C96953">
        <w:rPr>
          <w:rFonts w:ascii="Times New Roman" w:hAnsi="Times New Roman" w:cs="Times New Roman"/>
          <w:color w:val="000000"/>
          <w:sz w:val="24"/>
          <w:szCs w:val="24"/>
        </w:rPr>
        <w:t>;</w:t>
      </w:r>
    </w:p>
    <w:p w14:paraId="21D7216C"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C96953" w:rsidRDefault="00AB6A6C" w:rsidP="00836A75">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C96953" w:rsidRDefault="00BF416D" w:rsidP="00BF416D">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C96953" w:rsidRDefault="00BF416D" w:rsidP="00BF416D">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C96953" w:rsidRDefault="00BF416D" w:rsidP="00BF416D">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C96953" w:rsidRDefault="00AB6A6C" w:rsidP="00BF416D">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C96953">
        <w:rPr>
          <w:rFonts w:ascii="Times New Roman" w:hAnsi="Times New Roman" w:cs="Times New Roman"/>
          <w:sz w:val="24"/>
          <w:szCs w:val="24"/>
        </w:rPr>
        <w:t xml:space="preserve">(или) действий должностных лиц </w:t>
      </w:r>
      <w:r w:rsidRPr="00C96953">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sz w:val="24"/>
          <w:szCs w:val="24"/>
        </w:rPr>
        <w:t>Информация, ставш</w:t>
      </w:r>
      <w:r w:rsidR="00732CB0" w:rsidRPr="00C96953">
        <w:rPr>
          <w:rFonts w:ascii="Times New Roman" w:hAnsi="Times New Roman" w:cs="Times New Roman"/>
          <w:sz w:val="24"/>
          <w:szCs w:val="24"/>
        </w:rPr>
        <w:t xml:space="preserve">ая известной должностному лицу </w:t>
      </w:r>
      <w:r w:rsidRPr="00C96953">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p>
    <w:p w14:paraId="5A6DB68A" w14:textId="318C65A2" w:rsidR="00AB6A6C" w:rsidRPr="00C96953" w:rsidRDefault="009668C2" w:rsidP="0015702A">
      <w:pPr>
        <w:pStyle w:val="ConsPlusNormal"/>
        <w:ind w:firstLine="0"/>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Раздел </w:t>
      </w:r>
      <w:r w:rsidR="00AB6A6C" w:rsidRPr="00C96953">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C96953"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4.1. </w:t>
      </w:r>
      <w:r w:rsidR="002E004E" w:rsidRPr="00C96953">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C96953">
        <w:rPr>
          <w:sz w:val="24"/>
          <w:szCs w:val="24"/>
        </w:rPr>
        <w:t xml:space="preserve">. </w:t>
      </w:r>
      <w:r w:rsidR="00F55E2E" w:rsidRPr="00C96953">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C96953">
        <w:rPr>
          <w:rFonts w:ascii="Times New Roman" w:hAnsi="Times New Roman" w:cs="Times New Roman"/>
          <w:color w:val="000000"/>
          <w:sz w:val="24"/>
          <w:szCs w:val="24"/>
        </w:rPr>
        <w:t>;</w:t>
      </w:r>
    </w:p>
    <w:p w14:paraId="0B17C0BB" w14:textId="270342DB"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96953">
        <w:rPr>
          <w:sz w:val="24"/>
          <w:szCs w:val="24"/>
        </w:rPr>
        <w:t xml:space="preserve">. </w:t>
      </w:r>
      <w:r w:rsidR="00E7097D" w:rsidRPr="00C96953">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C96953">
        <w:rPr>
          <w:rFonts w:ascii="Times New Roman" w:hAnsi="Times New Roman" w:cs="Times New Roman"/>
          <w:color w:val="000000"/>
          <w:sz w:val="24"/>
          <w:szCs w:val="24"/>
        </w:rPr>
        <w:t>;</w:t>
      </w:r>
    </w:p>
    <w:p w14:paraId="2949791D" w14:textId="29F195EA"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C96953">
        <w:rPr>
          <w:rFonts w:ascii="Times New Roman" w:hAnsi="Times New Roman" w:cs="Times New Roman"/>
          <w:color w:val="000000"/>
          <w:sz w:val="24"/>
          <w:szCs w:val="24"/>
        </w:rPr>
        <w:t>.</w:t>
      </w:r>
      <w:r w:rsidR="00E7097D" w:rsidRPr="00C96953">
        <w:rPr>
          <w:sz w:val="24"/>
          <w:szCs w:val="24"/>
        </w:rPr>
        <w:t xml:space="preserve"> </w:t>
      </w:r>
      <w:r w:rsidR="00E7097D" w:rsidRPr="00C96953">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C96953">
        <w:rPr>
          <w:rFonts w:ascii="Times New Roman" w:hAnsi="Times New Roman" w:cs="Times New Roman"/>
          <w:color w:val="000000"/>
          <w:sz w:val="24"/>
          <w:szCs w:val="24"/>
        </w:rPr>
        <w:t>;</w:t>
      </w:r>
    </w:p>
    <w:p w14:paraId="02B80356" w14:textId="4FEFEEF6"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96953">
        <w:rPr>
          <w:rFonts w:ascii="Times New Roman" w:hAnsi="Times New Roman" w:cs="Times New Roman"/>
          <w:color w:val="000000"/>
          <w:sz w:val="24"/>
          <w:szCs w:val="24"/>
        </w:rPr>
        <w:t>.</w:t>
      </w:r>
      <w:r w:rsidR="00E7097D" w:rsidRPr="00C96953">
        <w:rPr>
          <w:sz w:val="24"/>
          <w:szCs w:val="24"/>
        </w:rPr>
        <w:t xml:space="preserve"> </w:t>
      </w:r>
      <w:r w:rsidR="00E7097D" w:rsidRPr="00C96953">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96953">
        <w:rPr>
          <w:rFonts w:ascii="Times New Roman" w:hAnsi="Times New Roman" w:cs="Times New Roman"/>
          <w:color w:val="000000"/>
          <w:sz w:val="24"/>
          <w:szCs w:val="24"/>
        </w:rPr>
        <w:t>;</w:t>
      </w:r>
    </w:p>
    <w:p w14:paraId="6864BDC0" w14:textId="77777777" w:rsidR="00AB6A6C" w:rsidRPr="00C96953" w:rsidRDefault="00AB6A6C" w:rsidP="0015702A">
      <w:pPr>
        <w:ind w:firstLine="709"/>
        <w:jc w:val="both"/>
        <w:rPr>
          <w:color w:val="000000"/>
        </w:rPr>
      </w:pPr>
      <w:r w:rsidRPr="00C96953">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9695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96953">
        <w:rPr>
          <w:color w:val="000000"/>
        </w:rPr>
        <w:t>);</w:t>
      </w:r>
    </w:p>
    <w:p w14:paraId="7BD061D7" w14:textId="734CF5EC"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C96953">
        <w:rPr>
          <w:sz w:val="24"/>
          <w:szCs w:val="24"/>
        </w:rPr>
        <w:t xml:space="preserve"> </w:t>
      </w:r>
      <w:r w:rsidR="00E7097D" w:rsidRPr="00C96953">
        <w:rPr>
          <w:rFonts w:ascii="Times New Roman" w:hAnsi="Times New Roman" w:cs="Times New Roman"/>
          <w:color w:val="000000"/>
          <w:sz w:val="24"/>
          <w:szCs w:val="24"/>
        </w:rPr>
        <w:t xml:space="preserve">Срок проведения выездного обследования одного объекта (нескольких объектов, расположенных в непосредственной </w:t>
      </w:r>
      <w:r w:rsidR="00E7097D" w:rsidRPr="00C96953">
        <w:rPr>
          <w:rFonts w:ascii="Times New Roman" w:hAnsi="Times New Roman" w:cs="Times New Roman"/>
          <w:color w:val="000000"/>
          <w:sz w:val="24"/>
          <w:szCs w:val="24"/>
        </w:rPr>
        <w:lastRenderedPageBreak/>
        <w:t>близости друг от друга) не может превышать один рабочий день, если иное не установлено федеральным законом.</w:t>
      </w:r>
    </w:p>
    <w:p w14:paraId="044665F4"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C96953">
        <w:rPr>
          <w:rFonts w:ascii="Times New Roman" w:hAnsi="Times New Roman" w:cs="Times New Roman"/>
          <w:color w:val="000000"/>
          <w:sz w:val="24"/>
          <w:szCs w:val="24"/>
        </w:rPr>
        <w:t xml:space="preserve">в форме внеплановых мероприятий </w:t>
      </w:r>
      <w:r w:rsidRPr="00C96953">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инспекционный визит;</w:t>
      </w:r>
    </w:p>
    <w:p w14:paraId="6ECF8DED"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рейдовый осмотр;</w:t>
      </w:r>
    </w:p>
    <w:p w14:paraId="2B84BD00"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документарная проверка;</w:t>
      </w:r>
    </w:p>
    <w:p w14:paraId="1E53853D"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 выездная проверка;</w:t>
      </w:r>
    </w:p>
    <w:p w14:paraId="052B3FA5"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инспекционный визит;</w:t>
      </w:r>
    </w:p>
    <w:p w14:paraId="00C5C84B"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рейдовый осмотр;</w:t>
      </w:r>
    </w:p>
    <w:p w14:paraId="3EA18D09"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документарная проверка;</w:t>
      </w:r>
    </w:p>
    <w:p w14:paraId="56AC570E"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 выездная проверка;</w:t>
      </w:r>
    </w:p>
    <w:p w14:paraId="2C948FA6"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6) выездное обследование.</w:t>
      </w:r>
    </w:p>
    <w:p w14:paraId="34E58679" w14:textId="6BD45C5D" w:rsidR="0058527B" w:rsidRPr="00C96953" w:rsidRDefault="00AB6A6C" w:rsidP="0058527B">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4.6. </w:t>
      </w:r>
      <w:r w:rsidR="0058527B" w:rsidRPr="00C96953">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F94D2B">
        <w:rPr>
          <w:rFonts w:ascii="Times New Roman" w:hAnsi="Times New Roman" w:cs="Times New Roman"/>
          <w:sz w:val="24"/>
          <w:szCs w:val="24"/>
        </w:rPr>
        <w:t>-ФЗ</w:t>
      </w:r>
      <w:r w:rsidR="0058527B" w:rsidRPr="00C96953">
        <w:rPr>
          <w:rFonts w:ascii="Times New Roman" w:hAnsi="Times New Roman" w:cs="Times New Roman"/>
          <w:sz w:val="24"/>
          <w:szCs w:val="24"/>
        </w:rPr>
        <w:t>.</w:t>
      </w:r>
    </w:p>
    <w:p w14:paraId="7800FB3C" w14:textId="6ADCD508" w:rsidR="00AB6A6C" w:rsidRPr="00C96953" w:rsidRDefault="00AB6A6C" w:rsidP="0058527B">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C96953">
        <w:rPr>
          <w:rFonts w:ascii="Times New Roman" w:hAnsi="Times New Roman" w:cs="Times New Roman"/>
          <w:color w:val="000000"/>
          <w:sz w:val="24"/>
          <w:szCs w:val="24"/>
        </w:rPr>
        <w:t xml:space="preserve">остного лица </w:t>
      </w:r>
      <w:r w:rsidRPr="00C96953">
        <w:rPr>
          <w:rFonts w:ascii="Times New Roman" w:hAnsi="Times New Roman" w:cs="Times New Roman"/>
          <w:color w:val="000000"/>
          <w:sz w:val="24"/>
          <w:szCs w:val="24"/>
        </w:rPr>
        <w:t>о проведении контрольного мероприятия.</w:t>
      </w:r>
    </w:p>
    <w:p w14:paraId="593EC279" w14:textId="5A27A595" w:rsidR="00AB6A6C" w:rsidRPr="00C96953" w:rsidRDefault="00AB6A6C" w:rsidP="0015702A">
      <w:pPr>
        <w:pStyle w:val="ConsPlusNormal"/>
        <w:ind w:firstLine="709"/>
        <w:jc w:val="both"/>
        <w:rPr>
          <w:rFonts w:ascii="Times New Roman" w:hAnsi="Times New Roman" w:cs="Times New Roman"/>
          <w:i/>
          <w:iCs/>
          <w:color w:val="000000"/>
          <w:sz w:val="24"/>
          <w:szCs w:val="24"/>
        </w:rPr>
      </w:pPr>
      <w:r w:rsidRPr="00C96953">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C96953">
        <w:rPr>
          <w:rFonts w:ascii="Times New Roman" w:hAnsi="Times New Roman" w:cs="Times New Roman"/>
          <w:color w:val="000000"/>
          <w:sz w:val="24"/>
          <w:szCs w:val="24"/>
        </w:rPr>
        <w:t>вании задания Г</w:t>
      </w:r>
      <w:r w:rsidRPr="00C96953">
        <w:rPr>
          <w:rFonts w:ascii="Times New Roman" w:hAnsi="Times New Roman" w:cs="Times New Roman"/>
          <w:color w:val="000000"/>
          <w:sz w:val="24"/>
          <w:szCs w:val="24"/>
        </w:rPr>
        <w:t>лавы</w:t>
      </w:r>
      <w:r w:rsidRPr="00C96953">
        <w:rPr>
          <w:rFonts w:ascii="Times New Roman" w:hAnsi="Times New Roman" w:cs="Times New Roman"/>
          <w:i/>
          <w:iCs/>
          <w:color w:val="000000"/>
          <w:sz w:val="24"/>
          <w:szCs w:val="24"/>
        </w:rPr>
        <w:t xml:space="preserve">, </w:t>
      </w:r>
      <w:r w:rsidRPr="00C9695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96953">
        <w:rPr>
          <w:rFonts w:ascii="Times New Roman" w:hAnsi="Times New Roman" w:cs="Times New Roman"/>
          <w:color w:val="000000"/>
          <w:sz w:val="24"/>
          <w:szCs w:val="24"/>
        </w:rPr>
        <w:t xml:space="preserve"> Федеральным </w:t>
      </w:r>
      <w:hyperlink r:id="rId10" w:history="1">
        <w:r w:rsidRPr="00C96953">
          <w:rPr>
            <w:rStyle w:val="a3"/>
            <w:rFonts w:ascii="Times New Roman" w:hAnsi="Times New Roman" w:cs="Times New Roman"/>
            <w:color w:val="000000"/>
            <w:sz w:val="24"/>
            <w:szCs w:val="24"/>
            <w:u w:val="none"/>
          </w:rPr>
          <w:t>законом</w:t>
        </w:r>
      </w:hyperlink>
      <w:r w:rsidRPr="00C96953">
        <w:rPr>
          <w:rFonts w:ascii="Times New Roman" w:hAnsi="Times New Roman" w:cs="Times New Roman"/>
          <w:color w:val="000000"/>
          <w:sz w:val="24"/>
          <w:szCs w:val="24"/>
        </w:rPr>
        <w:t xml:space="preserve"> </w:t>
      </w:r>
      <w:r w:rsidR="008E0BEB" w:rsidRPr="00C96953">
        <w:rPr>
          <w:rFonts w:ascii="Times New Roman" w:hAnsi="Times New Roman" w:cs="Times New Roman"/>
          <w:color w:val="000000"/>
          <w:sz w:val="24"/>
          <w:szCs w:val="24"/>
        </w:rPr>
        <w:t>№ </w:t>
      </w:r>
      <w:r w:rsidRPr="00C96953">
        <w:rPr>
          <w:rFonts w:ascii="Times New Roman" w:hAnsi="Times New Roman" w:cs="Times New Roman"/>
          <w:color w:val="000000"/>
          <w:sz w:val="24"/>
          <w:szCs w:val="24"/>
        </w:rPr>
        <w:t>248-ФЗ.</w:t>
      </w:r>
    </w:p>
    <w:p w14:paraId="57B774D2" w14:textId="355CC2E5"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4.11. Контрольные ме</w:t>
      </w:r>
      <w:r w:rsidR="00F94D2B">
        <w:rPr>
          <w:rFonts w:ascii="Times New Roman" w:hAnsi="Times New Roman" w:cs="Times New Roman"/>
          <w:color w:val="000000"/>
          <w:sz w:val="24"/>
          <w:szCs w:val="24"/>
        </w:rPr>
        <w:t>роприятия в отношении контролируемых лиц</w:t>
      </w:r>
      <w:r w:rsidRPr="00C96953">
        <w:rPr>
          <w:rFonts w:ascii="Times New Roman" w:hAnsi="Times New Roman" w:cs="Times New Roman"/>
          <w:color w:val="000000"/>
          <w:sz w:val="24"/>
          <w:szCs w:val="24"/>
        </w:rPr>
        <w:t xml:space="preserve"> п</w:t>
      </w:r>
      <w:r w:rsidR="008E0BEB" w:rsidRPr="00C96953">
        <w:rPr>
          <w:rFonts w:ascii="Times New Roman" w:hAnsi="Times New Roman" w:cs="Times New Roman"/>
          <w:color w:val="000000"/>
          <w:sz w:val="24"/>
          <w:szCs w:val="24"/>
        </w:rPr>
        <w:t xml:space="preserve">роводятся должностными лицами </w:t>
      </w:r>
      <w:r w:rsidRPr="00C96953">
        <w:rPr>
          <w:rFonts w:ascii="Times New Roman" w:hAnsi="Times New Roman" w:cs="Times New Roman"/>
          <w:color w:val="000000"/>
          <w:sz w:val="24"/>
          <w:szCs w:val="24"/>
        </w:rPr>
        <w:t xml:space="preserve">в соответствии с Федеральным </w:t>
      </w:r>
      <w:hyperlink r:id="rId11" w:history="1">
        <w:r w:rsidRPr="00C96953">
          <w:rPr>
            <w:rStyle w:val="a3"/>
            <w:rFonts w:ascii="Times New Roman" w:hAnsi="Times New Roman" w:cs="Times New Roman"/>
            <w:color w:val="000000"/>
            <w:sz w:val="24"/>
            <w:szCs w:val="24"/>
            <w:u w:val="none"/>
          </w:rPr>
          <w:t>законом</w:t>
        </w:r>
      </w:hyperlink>
      <w:r w:rsidRPr="00C96953">
        <w:rPr>
          <w:rFonts w:ascii="Times New Roman" w:hAnsi="Times New Roman" w:cs="Times New Roman"/>
          <w:color w:val="000000"/>
          <w:sz w:val="24"/>
          <w:szCs w:val="24"/>
        </w:rPr>
        <w:t xml:space="preserve"> </w:t>
      </w:r>
      <w:r w:rsidR="008E0BEB" w:rsidRPr="00C96953">
        <w:rPr>
          <w:rFonts w:ascii="Times New Roman" w:hAnsi="Times New Roman" w:cs="Times New Roman"/>
          <w:color w:val="000000"/>
          <w:sz w:val="24"/>
          <w:szCs w:val="24"/>
        </w:rPr>
        <w:t>№ </w:t>
      </w:r>
      <w:r w:rsidRPr="00C96953">
        <w:rPr>
          <w:rFonts w:ascii="Times New Roman" w:hAnsi="Times New Roman" w:cs="Times New Roman"/>
          <w:color w:val="000000"/>
          <w:sz w:val="24"/>
          <w:szCs w:val="24"/>
        </w:rPr>
        <w:t>248-ФЗ.</w:t>
      </w:r>
    </w:p>
    <w:p w14:paraId="34098677" w14:textId="5D83C300" w:rsidR="00AB6A6C" w:rsidRPr="00C96953" w:rsidRDefault="00AB6A6C" w:rsidP="0015702A">
      <w:pPr>
        <w:ind w:firstLine="709"/>
        <w:jc w:val="both"/>
        <w:rPr>
          <w:color w:val="000000"/>
        </w:rPr>
      </w:pPr>
      <w:r w:rsidRPr="00C96953">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w:t>
      </w:r>
      <w:r w:rsidRPr="00C96953">
        <w:rPr>
          <w:color w:val="000000"/>
        </w:rPr>
        <w:lastRenderedPageBreak/>
        <w:t xml:space="preserve">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96953">
        <w:rPr>
          <w:color w:val="000000"/>
          <w:shd w:val="clear" w:color="auto" w:fill="FFFFFF"/>
        </w:rPr>
        <w:t>распоряжением Правительств</w:t>
      </w:r>
      <w:r w:rsidR="0058527B" w:rsidRPr="00C96953">
        <w:rPr>
          <w:color w:val="000000"/>
          <w:shd w:val="clear" w:color="auto" w:fill="FFFFFF"/>
        </w:rPr>
        <w:t xml:space="preserve">а Российской Федерации от 19 апреля </w:t>
      </w:r>
      <w:r w:rsidRPr="00C96953">
        <w:rPr>
          <w:color w:val="000000"/>
          <w:shd w:val="clear" w:color="auto" w:fill="FFFFFF"/>
        </w:rPr>
        <w:t>2016</w:t>
      </w:r>
      <w:r w:rsidR="0058527B" w:rsidRPr="00C96953">
        <w:rPr>
          <w:color w:val="000000"/>
          <w:shd w:val="clear" w:color="auto" w:fill="FFFFFF"/>
        </w:rPr>
        <w:t xml:space="preserve"> года № </w:t>
      </w:r>
      <w:r w:rsidRPr="00C96953">
        <w:rPr>
          <w:color w:val="000000"/>
          <w:shd w:val="clear" w:color="auto" w:fill="FFFFFF"/>
        </w:rPr>
        <w:t>724-р перечнем</w:t>
      </w:r>
      <w:r w:rsidRPr="00C96953">
        <w:rPr>
          <w:color w:val="000000"/>
        </w:rPr>
        <w:br/>
      </w:r>
      <w:r w:rsidRPr="00C9695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96953">
        <w:rPr>
          <w:color w:val="000000"/>
        </w:rPr>
        <w:t xml:space="preserve"> </w:t>
      </w:r>
      <w:hyperlink r:id="rId12" w:history="1">
        <w:r w:rsidRPr="00C96953">
          <w:rPr>
            <w:rStyle w:val="a3"/>
            <w:color w:val="000000"/>
            <w:u w:val="none"/>
          </w:rPr>
          <w:t>Правилами</w:t>
        </w:r>
      </w:hyperlink>
      <w:r w:rsidRPr="00C9695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C96953">
        <w:rPr>
          <w:color w:val="000000"/>
        </w:rPr>
        <w:t xml:space="preserve">а Российской Федерации от 06 марта </w:t>
      </w:r>
      <w:r w:rsidRPr="00C96953">
        <w:rPr>
          <w:color w:val="000000"/>
        </w:rPr>
        <w:t>2021</w:t>
      </w:r>
      <w:r w:rsidR="005D7D9E" w:rsidRPr="00C96953">
        <w:rPr>
          <w:color w:val="000000"/>
        </w:rPr>
        <w:t xml:space="preserve"> года № </w:t>
      </w:r>
      <w:r w:rsidRPr="00C96953">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96953">
          <w:rPr>
            <w:rStyle w:val="a3"/>
            <w:rFonts w:ascii="Times New Roman" w:hAnsi="Times New Roman" w:cs="Times New Roman"/>
            <w:color w:val="000000"/>
            <w:sz w:val="24"/>
            <w:szCs w:val="24"/>
            <w:u w:val="none"/>
          </w:rPr>
          <w:t>Правилами</w:t>
        </w:r>
      </w:hyperlink>
      <w:r w:rsidRPr="00C9695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C96953">
        <w:rPr>
          <w:rFonts w:ascii="Times New Roman" w:hAnsi="Times New Roman" w:cs="Times New Roman"/>
          <w:color w:val="000000"/>
          <w:sz w:val="24"/>
          <w:szCs w:val="24"/>
        </w:rPr>
        <w:t xml:space="preserve">а Российской Федерации от 31 декабря </w:t>
      </w:r>
      <w:r w:rsidRPr="00C96953">
        <w:rPr>
          <w:rFonts w:ascii="Times New Roman" w:hAnsi="Times New Roman" w:cs="Times New Roman"/>
          <w:color w:val="000000"/>
          <w:sz w:val="24"/>
          <w:szCs w:val="24"/>
        </w:rPr>
        <w:t>2020</w:t>
      </w:r>
      <w:r w:rsidR="0058527B" w:rsidRPr="00C96953">
        <w:rPr>
          <w:rFonts w:ascii="Times New Roman" w:hAnsi="Times New Roman" w:cs="Times New Roman"/>
          <w:color w:val="000000"/>
          <w:sz w:val="24"/>
          <w:szCs w:val="24"/>
        </w:rPr>
        <w:t xml:space="preserve"> года  № </w:t>
      </w:r>
      <w:r w:rsidRPr="00C96953">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64134DF" w14:textId="0860A145" w:rsidR="00132E5F" w:rsidRPr="00132E5F" w:rsidRDefault="00AB6A6C" w:rsidP="00132E5F">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4.14. </w:t>
      </w:r>
      <w:r w:rsidR="00132E5F">
        <w:rPr>
          <w:rFonts w:ascii="Times New Roman" w:hAnsi="Times New Roman" w:cs="Times New Roman"/>
          <w:color w:val="000000"/>
          <w:sz w:val="24"/>
          <w:szCs w:val="24"/>
        </w:rPr>
        <w:t xml:space="preserve">В случае невозможности присутствия при проведении </w:t>
      </w:r>
      <w:r w:rsidR="00132E5F">
        <w:rPr>
          <w:rFonts w:ascii="Times New Roman" w:hAnsi="Times New Roman" w:cs="Times New Roman"/>
          <w:color w:val="000000"/>
          <w:sz w:val="24"/>
          <w:szCs w:val="24"/>
          <w:shd w:val="clear" w:color="auto" w:fill="FFFFFF"/>
        </w:rPr>
        <w:t>ко</w:t>
      </w:r>
      <w:r w:rsidR="00F94D2B">
        <w:rPr>
          <w:rFonts w:ascii="Times New Roman" w:hAnsi="Times New Roman" w:cs="Times New Roman"/>
          <w:color w:val="000000"/>
          <w:sz w:val="24"/>
          <w:szCs w:val="24"/>
          <w:shd w:val="clear" w:color="auto" w:fill="FFFFFF"/>
        </w:rPr>
        <w:t xml:space="preserve">нтрольного мероприятия, </w:t>
      </w:r>
      <w:r w:rsidR="00132E5F">
        <w:rPr>
          <w:rFonts w:ascii="Times New Roman" w:hAnsi="Times New Roman" w:cs="Times New Roman"/>
          <w:color w:val="000000"/>
          <w:sz w:val="24"/>
          <w:szCs w:val="24"/>
          <w:shd w:val="clear" w:color="auto" w:fill="FFFFFF"/>
        </w:rPr>
        <w:t xml:space="preserve"> </w:t>
      </w:r>
      <w:r w:rsidR="00F94D2B">
        <w:rPr>
          <w:rFonts w:ascii="Times New Roman" w:hAnsi="Times New Roman" w:cs="Times New Roman"/>
          <w:color w:val="000000"/>
          <w:sz w:val="24"/>
          <w:szCs w:val="24"/>
          <w:shd w:val="clear" w:color="auto" w:fill="FFFFFF"/>
        </w:rPr>
        <w:t xml:space="preserve">контролируемые лица </w:t>
      </w:r>
      <w:r w:rsidR="00132E5F">
        <w:rPr>
          <w:rFonts w:ascii="Times New Roman" w:hAnsi="Times New Roman" w:cs="Times New Roman"/>
          <w:color w:val="000000"/>
          <w:sz w:val="24"/>
          <w:szCs w:val="24"/>
          <w:shd w:val="clear" w:color="auto" w:fill="FFFFFF"/>
        </w:rPr>
        <w:t xml:space="preserve">вправе направлять в администрацию информацию о невозможности своего присутствия при проведении контрольного мероприятия, </w:t>
      </w:r>
      <w:r w:rsidR="00132E5F" w:rsidRPr="00BD4F46">
        <w:rPr>
          <w:rFonts w:ascii="Times New Roman" w:hAnsi="Times New Roman" w:cs="Times New Roman"/>
          <w:color w:val="000000"/>
          <w:sz w:val="24"/>
          <w:szCs w:val="24"/>
          <w:shd w:val="clear" w:color="auto" w:fill="FFFFFF"/>
        </w:rPr>
        <w:t xml:space="preserve">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w:t>
      </w:r>
      <w:r w:rsidR="00132E5F">
        <w:rPr>
          <w:rFonts w:ascii="Times New Roman" w:hAnsi="Times New Roman" w:cs="Times New Roman"/>
          <w:color w:val="000000"/>
          <w:sz w:val="24"/>
          <w:szCs w:val="24"/>
          <w:shd w:val="clear" w:color="auto" w:fill="FFFFFF"/>
        </w:rPr>
        <w:t>ого обращения</w:t>
      </w:r>
      <w:r w:rsidR="00132E5F" w:rsidRPr="00BD4F46">
        <w:rPr>
          <w:rFonts w:ascii="Times New Roman" w:hAnsi="Times New Roman" w:cs="Times New Roman"/>
          <w:color w:val="000000"/>
          <w:sz w:val="24"/>
          <w:szCs w:val="24"/>
          <w:shd w:val="clear" w:color="auto" w:fill="FFFFFF"/>
        </w:rPr>
        <w:t xml:space="preserve"> в администрацию (но не </w:t>
      </w:r>
      <w:r w:rsidR="00132E5F">
        <w:rPr>
          <w:rFonts w:ascii="Times New Roman" w:hAnsi="Times New Roman" w:cs="Times New Roman"/>
          <w:color w:val="000000"/>
          <w:sz w:val="24"/>
          <w:szCs w:val="24"/>
          <w:shd w:val="clear" w:color="auto" w:fill="FFFFFF"/>
        </w:rPr>
        <w:t xml:space="preserve">более чем на 20 дней), </w:t>
      </w:r>
      <w:r w:rsidR="00132E5F" w:rsidRPr="00132E5F">
        <w:rPr>
          <w:rFonts w:ascii="Times New Roman" w:hAnsi="Times New Roman" w:cs="Times New Roman"/>
          <w:color w:val="000000"/>
          <w:sz w:val="24"/>
          <w:szCs w:val="24"/>
          <w:shd w:val="clear" w:color="auto" w:fill="FFFFFF"/>
        </w:rPr>
        <w:t>при одновременном соблюдении  следующих условий:</w:t>
      </w:r>
    </w:p>
    <w:p w14:paraId="7E9616B7" w14:textId="77777777" w:rsidR="00132E5F" w:rsidRPr="00132E5F" w:rsidRDefault="00132E5F" w:rsidP="00132E5F">
      <w:pPr>
        <w:ind w:firstLine="709"/>
        <w:jc w:val="both"/>
        <w:rPr>
          <w:color w:val="000000"/>
        </w:rPr>
      </w:pPr>
      <w:r w:rsidRPr="00132E5F">
        <w:rPr>
          <w:color w:val="000000"/>
          <w:shd w:val="clear" w:color="auto" w:fill="FFFFFF"/>
        </w:rPr>
        <w:t xml:space="preserve">1) отсутствие признаков </w:t>
      </w:r>
      <w:r w:rsidRPr="00132E5F">
        <w:rPr>
          <w:color w:val="000000"/>
        </w:rPr>
        <w:t>явной непосредственной угрозы причинения или фактического причинения вреда (ущерба) охраняемым законом ценностям;</w:t>
      </w:r>
    </w:p>
    <w:p w14:paraId="3DA7F133" w14:textId="011866E8" w:rsidR="00AB6A6C" w:rsidRPr="00132E5F" w:rsidRDefault="00132E5F" w:rsidP="00132E5F">
      <w:pPr>
        <w:pStyle w:val="ConsPlusNormal"/>
        <w:ind w:firstLine="709"/>
        <w:jc w:val="both"/>
        <w:rPr>
          <w:rFonts w:ascii="Times New Roman" w:hAnsi="Times New Roman" w:cs="Times New Roman"/>
          <w:color w:val="000000"/>
          <w:sz w:val="24"/>
          <w:szCs w:val="24"/>
        </w:rPr>
      </w:pPr>
      <w:r w:rsidRPr="00132E5F">
        <w:rPr>
          <w:rFonts w:ascii="Times New Roman" w:hAnsi="Times New Roman" w:cs="Times New Roman"/>
          <w:color w:val="000000"/>
          <w:sz w:val="24"/>
          <w:szCs w:val="24"/>
        </w:rPr>
        <w:t>2) имеются уважительные причины для отсутствия индивидуального предпринимателя, гражданина, являющихся контролируемыми лицами (болезнь</w:t>
      </w:r>
      <w:r w:rsidRPr="00132E5F">
        <w:rPr>
          <w:rFonts w:ascii="Times New Roman" w:hAnsi="Times New Roman" w:cs="Times New Roman"/>
          <w:color w:val="000000"/>
          <w:sz w:val="24"/>
          <w:szCs w:val="24"/>
          <w:shd w:val="clear" w:color="auto" w:fill="FFFFFF"/>
        </w:rPr>
        <w:t>,</w:t>
      </w:r>
      <w:r w:rsidRPr="00132E5F">
        <w:rPr>
          <w:rFonts w:ascii="Times New Roman" w:hAnsi="Times New Roman" w:cs="Times New Roman"/>
          <w:color w:val="000000"/>
          <w:sz w:val="24"/>
          <w:szCs w:val="24"/>
        </w:rPr>
        <w:t xml:space="preserve"> командировка и т.п.) при проведении</w:t>
      </w:r>
      <w:r w:rsidRPr="00132E5F">
        <w:rPr>
          <w:rFonts w:ascii="Times New Roman" w:hAnsi="Times New Roman" w:cs="Times New Roman"/>
          <w:color w:val="000000"/>
          <w:sz w:val="24"/>
          <w:szCs w:val="24"/>
          <w:shd w:val="clear" w:color="auto" w:fill="FFFFFF"/>
        </w:rPr>
        <w:t xml:space="preserve"> контрольного мероприятия</w:t>
      </w:r>
      <w:r w:rsidRPr="00132E5F">
        <w:rPr>
          <w:rFonts w:ascii="Times New Roman" w:hAnsi="Times New Roman" w:cs="Times New Roman"/>
          <w:color w:val="000000"/>
          <w:sz w:val="24"/>
          <w:szCs w:val="24"/>
        </w:rPr>
        <w:t>.</w:t>
      </w:r>
    </w:p>
    <w:p w14:paraId="0D5455D6" w14:textId="14E408AF" w:rsidR="00EF7822" w:rsidRPr="00C96953" w:rsidRDefault="00EF7822" w:rsidP="00EF7822">
      <w:pPr>
        <w:pStyle w:val="ConsPlusNormal"/>
        <w:ind w:firstLine="709"/>
        <w:jc w:val="both"/>
        <w:rPr>
          <w:rFonts w:ascii="Times New Roman" w:hAnsi="Times New Roman" w:cs="Times New Roman"/>
          <w:color w:val="000000"/>
          <w:sz w:val="24"/>
          <w:szCs w:val="24"/>
        </w:rPr>
      </w:pPr>
      <w:r w:rsidRPr="00132E5F">
        <w:rPr>
          <w:rFonts w:ascii="Times New Roman" w:hAnsi="Times New Roman" w:cs="Times New Roman"/>
          <w:color w:val="000000"/>
          <w:sz w:val="24"/>
          <w:szCs w:val="24"/>
        </w:rPr>
        <w:t>4.</w:t>
      </w:r>
      <w:r w:rsidRPr="00C96953">
        <w:rPr>
          <w:rFonts w:ascii="Times New Roman" w:hAnsi="Times New Roman" w:cs="Times New Roman"/>
          <w:color w:val="000000"/>
          <w:sz w:val="24"/>
          <w:szCs w:val="24"/>
        </w:rPr>
        <w:t>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C96953">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96953">
          <w:rPr>
            <w:rStyle w:val="a3"/>
            <w:rFonts w:ascii="Times New Roman" w:hAnsi="Times New Roman" w:cs="Times New Roman"/>
            <w:color w:val="000000"/>
            <w:sz w:val="24"/>
            <w:szCs w:val="24"/>
            <w:u w:val="none"/>
          </w:rPr>
          <w:t>частью 2 статьи 90</w:t>
        </w:r>
      </w:hyperlink>
      <w:r w:rsidRPr="00C96953">
        <w:rPr>
          <w:rFonts w:ascii="Times New Roman" w:hAnsi="Times New Roman" w:cs="Times New Roman"/>
          <w:color w:val="000000"/>
          <w:sz w:val="24"/>
          <w:szCs w:val="24"/>
        </w:rPr>
        <w:t xml:space="preserve"> Федерального закона № 248-ФЗ.</w:t>
      </w:r>
    </w:p>
    <w:p w14:paraId="632E4D84" w14:textId="5951CFFB"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C96953" w:rsidRDefault="00EF7822" w:rsidP="00EF7822">
      <w:pPr>
        <w:ind w:firstLine="709"/>
        <w:jc w:val="both"/>
        <w:rPr>
          <w:color w:val="000000"/>
        </w:rPr>
      </w:pPr>
      <w:r w:rsidRPr="00C96953">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C96953">
        <w:rPr>
          <w:color w:val="000000"/>
          <w:shd w:val="clear" w:color="auto" w:fill="FFFFFF"/>
        </w:rPr>
        <w:t xml:space="preserve"> если иной порядок оформления акта не установлен Правительством Российской Федерации</w:t>
      </w:r>
      <w:r w:rsidRPr="00C96953">
        <w:rPr>
          <w:color w:val="000000"/>
        </w:rPr>
        <w:t>.</w:t>
      </w:r>
    </w:p>
    <w:p w14:paraId="500AE4D0" w14:textId="77777777"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9695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96953">
        <w:rPr>
          <w:rFonts w:ascii="Times New Roman" w:hAnsi="Times New Roman" w:cs="Times New Roman"/>
          <w:color w:val="000000"/>
          <w:sz w:val="24"/>
          <w:szCs w:val="24"/>
        </w:rPr>
        <w:t>Единый портал</w:t>
      </w:r>
      <w:r w:rsidRPr="00C9695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9695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9695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56B55268"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96953">
        <w:rPr>
          <w:rFonts w:ascii="Times New Roman" w:hAnsi="Times New Roman" w:cs="Times New Roman"/>
          <w:color w:val="000000" w:themeColor="text1"/>
          <w:sz w:val="24"/>
          <w:szCs w:val="24"/>
          <w:shd w:val="clear" w:color="auto" w:fill="FFFFFF"/>
        </w:rPr>
        <w:t xml:space="preserve">Федерального закона </w:t>
      </w:r>
      <w:r w:rsidRPr="00C96953">
        <w:rPr>
          <w:rFonts w:ascii="Times New Roman" w:hAnsi="Times New Roman" w:cs="Times New Roman"/>
          <w:color w:val="000000"/>
          <w:sz w:val="24"/>
          <w:szCs w:val="24"/>
        </w:rPr>
        <w:t>№ 248-ФЗ</w:t>
      </w:r>
      <w:r w:rsidRPr="00C96953">
        <w:rPr>
          <w:rFonts w:ascii="Times New Roman" w:hAnsi="Times New Roman" w:cs="Times New Roman"/>
          <w:color w:val="000000" w:themeColor="text1"/>
          <w:sz w:val="24"/>
          <w:szCs w:val="24"/>
        </w:rPr>
        <w:t xml:space="preserve"> и разделом 5 настоящего Положения</w:t>
      </w:r>
      <w:r w:rsidRPr="00C96953">
        <w:rPr>
          <w:rFonts w:ascii="Times New Roman" w:hAnsi="Times New Roman" w:cs="Times New Roman"/>
          <w:color w:val="000000"/>
          <w:sz w:val="24"/>
          <w:szCs w:val="24"/>
        </w:rPr>
        <w:t>.</w:t>
      </w:r>
    </w:p>
    <w:p w14:paraId="4F0E3926" w14:textId="77777777"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C96953" w:rsidRDefault="00EF7822" w:rsidP="00EF7822">
      <w:pPr>
        <w:pStyle w:val="ConsPlusNormal"/>
        <w:ind w:firstLine="709"/>
        <w:jc w:val="both"/>
        <w:rPr>
          <w:rFonts w:ascii="Times New Roman" w:hAnsi="Times New Roman" w:cs="Times New Roman"/>
          <w:sz w:val="24"/>
          <w:szCs w:val="24"/>
        </w:rPr>
      </w:pPr>
      <w:bookmarkStart w:id="2" w:name="Par318"/>
      <w:bookmarkEnd w:id="2"/>
      <w:r w:rsidRPr="00C9695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C96953" w:rsidRDefault="00EF7822" w:rsidP="00EF7822">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C96953" w:rsidRDefault="00EF7822" w:rsidP="00EF7822">
      <w:pPr>
        <w:ind w:firstLine="709"/>
        <w:jc w:val="both"/>
        <w:rPr>
          <w:color w:val="000000"/>
        </w:rPr>
      </w:pPr>
      <w:r w:rsidRPr="00C96953">
        <w:rPr>
          <w:color w:val="000000"/>
        </w:rPr>
        <w:t xml:space="preserve">4) </w:t>
      </w:r>
      <w:r w:rsidRPr="00C9695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96953">
        <w:rPr>
          <w:color w:val="000000"/>
        </w:rPr>
        <w:t>;</w:t>
      </w:r>
    </w:p>
    <w:p w14:paraId="178D04D7" w14:textId="77777777" w:rsidR="00EF7822" w:rsidRPr="00C96953" w:rsidRDefault="00EF7822" w:rsidP="00EF7822">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C96953" w:rsidRDefault="00F32416" w:rsidP="00F32416">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C96953">
        <w:rPr>
          <w:rFonts w:ascii="Times New Roman" w:hAnsi="Times New Roman" w:cs="Times New Roman"/>
          <w:sz w:val="24"/>
          <w:szCs w:val="24"/>
        </w:rPr>
        <w:t xml:space="preserve"> Иркутской области</w:t>
      </w:r>
      <w:r w:rsidRPr="00C9695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C96953" w:rsidRDefault="00F32416" w:rsidP="00F32416">
      <w:pPr>
        <w:ind w:firstLine="709"/>
        <w:jc w:val="both"/>
      </w:pPr>
      <w:r w:rsidRPr="00C96953">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C96953"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C96953" w:rsidRDefault="00EA3685" w:rsidP="0015702A">
      <w:pPr>
        <w:pStyle w:val="ConsPlusNormal"/>
        <w:ind w:firstLine="0"/>
        <w:jc w:val="center"/>
        <w:rPr>
          <w:rFonts w:ascii="Times New Roman" w:hAnsi="Times New Roman" w:cs="Times New Roman"/>
          <w:b/>
          <w:bCs/>
          <w:color w:val="000000"/>
          <w:sz w:val="24"/>
          <w:szCs w:val="24"/>
        </w:rPr>
      </w:pPr>
    </w:p>
    <w:p w14:paraId="423599B4" w14:textId="3EDE3631" w:rsidR="00AB6A6C" w:rsidRPr="00C96953" w:rsidRDefault="009668C2" w:rsidP="0015702A">
      <w:pPr>
        <w:pStyle w:val="ConsPlusNormal"/>
        <w:ind w:firstLine="0"/>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Раздел </w:t>
      </w:r>
      <w:r w:rsidR="00AB6A6C" w:rsidRPr="00C96953">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C96953">
        <w:rPr>
          <w:rFonts w:ascii="Times New Roman" w:hAnsi="Times New Roman" w:cs="Times New Roman"/>
          <w:b/>
          <w:bCs/>
          <w:color w:val="000000"/>
          <w:sz w:val="24"/>
          <w:szCs w:val="24"/>
        </w:rPr>
        <w:t>тных лиц</w:t>
      </w:r>
    </w:p>
    <w:p w14:paraId="1D56581F" w14:textId="77777777" w:rsidR="00AB6A6C" w:rsidRPr="00C96953"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lastRenderedPageBreak/>
        <w:t>5.1. Решения администрации, действия</w:t>
      </w:r>
      <w:r w:rsidR="0022244F" w:rsidRPr="00C96953">
        <w:rPr>
          <w:rFonts w:ascii="Times New Roman" w:hAnsi="Times New Roman" w:cs="Times New Roman"/>
          <w:color w:val="000000"/>
          <w:sz w:val="24"/>
          <w:szCs w:val="24"/>
        </w:rPr>
        <w:t xml:space="preserve"> (бездействие) должностных лиц </w:t>
      </w:r>
      <w:r w:rsidRPr="00C96953">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C96953">
        <w:rPr>
          <w:rFonts w:ascii="Times New Roman" w:hAnsi="Times New Roman" w:cs="Times New Roman"/>
          <w:color w:val="000000"/>
          <w:sz w:val="24"/>
          <w:szCs w:val="24"/>
        </w:rPr>
        <w:t>№ </w:t>
      </w:r>
      <w:r w:rsidRPr="00C96953">
        <w:rPr>
          <w:rFonts w:ascii="Times New Roman" w:hAnsi="Times New Roman" w:cs="Times New Roman"/>
          <w:color w:val="000000"/>
          <w:sz w:val="24"/>
          <w:szCs w:val="24"/>
        </w:rPr>
        <w:t>248-ФЗ.</w:t>
      </w:r>
    </w:p>
    <w:p w14:paraId="778203B4"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3) действий</w:t>
      </w:r>
      <w:r w:rsidR="0022244F" w:rsidRPr="00C96953">
        <w:rPr>
          <w:rFonts w:ascii="Times New Roman" w:hAnsi="Times New Roman" w:cs="Times New Roman"/>
          <w:color w:val="000000"/>
          <w:sz w:val="24"/>
          <w:szCs w:val="24"/>
        </w:rPr>
        <w:t xml:space="preserve"> (бездействия) должностных лиц </w:t>
      </w:r>
      <w:r w:rsidRPr="00C96953">
        <w:rPr>
          <w:rFonts w:ascii="Times New Roman" w:hAnsi="Times New Roman" w:cs="Times New Roman"/>
          <w:color w:val="000000"/>
          <w:sz w:val="24"/>
          <w:szCs w:val="24"/>
        </w:rPr>
        <w:t>в рамках контрольных мероприятий.</w:t>
      </w:r>
    </w:p>
    <w:p w14:paraId="78732EB0" w14:textId="403A2AF9"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9695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96953">
        <w:rPr>
          <w:rFonts w:ascii="Times New Roman" w:hAnsi="Times New Roman" w:cs="Times New Roman"/>
          <w:color w:val="000000"/>
          <w:sz w:val="24"/>
          <w:szCs w:val="24"/>
        </w:rPr>
        <w:t>.</w:t>
      </w:r>
    </w:p>
    <w:p w14:paraId="75D304FB" w14:textId="7F34493A" w:rsidR="00AB6A6C" w:rsidRPr="00C96953" w:rsidRDefault="00AB6A6C" w:rsidP="0015702A">
      <w:pPr>
        <w:pStyle w:val="s1"/>
        <w:rPr>
          <w:rFonts w:ascii="Times New Roman" w:hAnsi="Times New Roman" w:cs="Times New Roman"/>
          <w:color w:val="000000"/>
          <w:sz w:val="24"/>
          <w:szCs w:val="24"/>
        </w:rPr>
      </w:pPr>
      <w:r w:rsidRPr="00C9695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C96953">
        <w:rPr>
          <w:rFonts w:ascii="Times New Roman" w:hAnsi="Times New Roman" w:cs="Times New Roman"/>
          <w:color w:val="000000"/>
          <w:sz w:val="24"/>
          <w:szCs w:val="24"/>
        </w:rPr>
        <w:t xml:space="preserve">ируемым лицом на личном приеме </w:t>
      </w:r>
      <w:r w:rsidRPr="00C96953">
        <w:rPr>
          <w:rFonts w:ascii="Times New Roman" w:hAnsi="Times New Roman" w:cs="Times New Roman"/>
          <w:color w:val="000000"/>
          <w:sz w:val="24"/>
          <w:szCs w:val="24"/>
        </w:rPr>
        <w:t>с предва</w:t>
      </w:r>
      <w:r w:rsidR="00023019" w:rsidRPr="00C96953">
        <w:rPr>
          <w:rFonts w:ascii="Times New Roman" w:hAnsi="Times New Roman" w:cs="Times New Roman"/>
          <w:color w:val="000000"/>
          <w:sz w:val="24"/>
          <w:szCs w:val="24"/>
        </w:rPr>
        <w:t>рительным информированием Главы</w:t>
      </w:r>
      <w:r w:rsidRPr="00C96953">
        <w:rPr>
          <w:rFonts w:ascii="Times New Roman" w:hAnsi="Times New Roman" w:cs="Times New Roman"/>
          <w:i/>
          <w:iCs/>
          <w:color w:val="000000"/>
          <w:sz w:val="24"/>
          <w:szCs w:val="24"/>
        </w:rPr>
        <w:t xml:space="preserve"> </w:t>
      </w:r>
      <w:r w:rsidRPr="00C96953">
        <w:rPr>
          <w:rFonts w:ascii="Times New Roman" w:hAnsi="Times New Roman" w:cs="Times New Roman"/>
          <w:color w:val="000000"/>
          <w:sz w:val="24"/>
          <w:szCs w:val="24"/>
        </w:rPr>
        <w:t>о наличии в</w:t>
      </w:r>
      <w:r w:rsidRPr="00C96953">
        <w:rPr>
          <w:rFonts w:ascii="Times New Roman" w:hAnsi="Times New Roman" w:cs="Times New Roman"/>
          <w:i/>
          <w:iCs/>
          <w:color w:val="000000"/>
          <w:sz w:val="24"/>
          <w:szCs w:val="24"/>
        </w:rPr>
        <w:t xml:space="preserve"> </w:t>
      </w:r>
      <w:r w:rsidRPr="00C9695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40FDB274"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5.4. Жалоба на решение администрации, действия (бездействие) д</w:t>
      </w:r>
      <w:r w:rsidR="00023019" w:rsidRPr="00C96953">
        <w:rPr>
          <w:rFonts w:ascii="Times New Roman" w:hAnsi="Times New Roman" w:cs="Times New Roman"/>
          <w:color w:val="000000"/>
          <w:sz w:val="24"/>
          <w:szCs w:val="24"/>
        </w:rPr>
        <w:t>олжностных лиц рассматривается Г</w:t>
      </w:r>
      <w:r w:rsidRPr="00C96953">
        <w:rPr>
          <w:rFonts w:ascii="Times New Roman" w:hAnsi="Times New Roman" w:cs="Times New Roman"/>
          <w:color w:val="000000"/>
          <w:sz w:val="24"/>
          <w:szCs w:val="24"/>
        </w:rPr>
        <w:t>лавой.</w:t>
      </w:r>
    </w:p>
    <w:p w14:paraId="45F0B16C" w14:textId="52331126"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C96953">
        <w:rPr>
          <w:rFonts w:ascii="Times New Roman" w:hAnsi="Times New Roman" w:cs="Times New Roman"/>
          <w:color w:val="000000"/>
          <w:sz w:val="24"/>
          <w:szCs w:val="24"/>
        </w:rPr>
        <w:t>министрацией (должностным лицом</w:t>
      </w:r>
      <w:r w:rsidRPr="00C96953">
        <w:rPr>
          <w:rFonts w:ascii="Times New Roman" w:hAnsi="Times New Roman" w:cs="Times New Roman"/>
          <w:color w:val="000000"/>
          <w:sz w:val="24"/>
          <w:szCs w:val="24"/>
        </w:rPr>
        <w:t>).</w:t>
      </w:r>
    </w:p>
    <w:p w14:paraId="5EF5E1CE" w14:textId="77777777"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C96953" w:rsidRDefault="00AB6A6C" w:rsidP="0015702A">
      <w:pPr>
        <w:pStyle w:val="ConsPlusNormal"/>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C96953">
        <w:rPr>
          <w:rFonts w:ascii="Times New Roman" w:hAnsi="Times New Roman" w:cs="Times New Roman"/>
          <w:color w:val="000000"/>
          <w:sz w:val="24"/>
          <w:szCs w:val="24"/>
        </w:rPr>
        <w:t>ения жалобы может быть продлен Главой</w:t>
      </w:r>
      <w:r w:rsidRPr="00C96953">
        <w:rPr>
          <w:rFonts w:ascii="Times New Roman" w:hAnsi="Times New Roman" w:cs="Times New Roman"/>
          <w:color w:val="000000"/>
          <w:sz w:val="24"/>
          <w:szCs w:val="24"/>
        </w:rPr>
        <w:t xml:space="preserve"> не более чем на 20 рабочих дней.</w:t>
      </w:r>
    </w:p>
    <w:p w14:paraId="0947C68A" w14:textId="77777777" w:rsidR="00AB6A6C" w:rsidRPr="00C96953"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C96953" w:rsidRDefault="009668C2" w:rsidP="0015702A">
      <w:pPr>
        <w:pStyle w:val="1"/>
        <w:jc w:val="center"/>
        <w:rPr>
          <w:rFonts w:ascii="Times New Roman" w:hAnsi="Times New Roman" w:cs="Times New Roman"/>
          <w:b/>
          <w:bCs/>
          <w:color w:val="000000"/>
          <w:sz w:val="24"/>
          <w:szCs w:val="24"/>
        </w:rPr>
      </w:pPr>
      <w:r w:rsidRPr="00C96953">
        <w:rPr>
          <w:rFonts w:ascii="Times New Roman" w:hAnsi="Times New Roman" w:cs="Times New Roman"/>
          <w:b/>
          <w:bCs/>
          <w:color w:val="000000"/>
          <w:sz w:val="24"/>
          <w:szCs w:val="24"/>
        </w:rPr>
        <w:t>Раздел </w:t>
      </w:r>
      <w:r w:rsidR="00AB6A6C" w:rsidRPr="00C96953">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C96953" w:rsidRDefault="00AB6A6C" w:rsidP="0015702A">
      <w:pPr>
        <w:pStyle w:val="1"/>
        <w:jc w:val="center"/>
        <w:rPr>
          <w:rFonts w:ascii="Times New Roman" w:hAnsi="Times New Roman" w:cs="Times New Roman"/>
          <w:b/>
          <w:bCs/>
          <w:color w:val="000000"/>
          <w:sz w:val="24"/>
          <w:szCs w:val="24"/>
        </w:rPr>
      </w:pPr>
    </w:p>
    <w:p w14:paraId="3485F242" w14:textId="29034FF6" w:rsidR="00AB6A6C" w:rsidRPr="00C96953" w:rsidRDefault="00AB6A6C" w:rsidP="0015702A">
      <w:pPr>
        <w:pStyle w:val="1"/>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C96953">
        <w:rPr>
          <w:rFonts w:ascii="Times New Roman" w:hAnsi="Times New Roman" w:cs="Times New Roman"/>
          <w:color w:val="000000"/>
          <w:sz w:val="24"/>
          <w:szCs w:val="24"/>
        </w:rPr>
        <w:t>татьи 30 Федерального закона № </w:t>
      </w:r>
      <w:r w:rsidRPr="00C96953">
        <w:rPr>
          <w:rFonts w:ascii="Times New Roman" w:hAnsi="Times New Roman" w:cs="Times New Roman"/>
          <w:color w:val="000000"/>
          <w:sz w:val="24"/>
          <w:szCs w:val="24"/>
        </w:rPr>
        <w:t>248-ФЗ</w:t>
      </w:r>
      <w:r w:rsidR="008E0BEB" w:rsidRPr="00C96953">
        <w:rPr>
          <w:rFonts w:ascii="Times New Roman" w:hAnsi="Times New Roman" w:cs="Times New Roman"/>
          <w:color w:val="000000"/>
          <w:sz w:val="24"/>
          <w:szCs w:val="24"/>
        </w:rPr>
        <w:t>.</w:t>
      </w:r>
    </w:p>
    <w:p w14:paraId="11ABA4BF" w14:textId="3E77DB64" w:rsidR="00AB6A6C" w:rsidRPr="00C96953" w:rsidRDefault="00AB6A6C" w:rsidP="0015702A">
      <w:pPr>
        <w:pStyle w:val="1"/>
        <w:ind w:firstLine="709"/>
        <w:jc w:val="both"/>
        <w:rPr>
          <w:rFonts w:ascii="Times New Roman" w:hAnsi="Times New Roman" w:cs="Times New Roman"/>
          <w:sz w:val="24"/>
          <w:szCs w:val="24"/>
        </w:rPr>
      </w:pPr>
      <w:r w:rsidRPr="00C9695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541C6" w:rsidRPr="00C96953">
        <w:rPr>
          <w:rFonts w:ascii="Times New Roman" w:hAnsi="Times New Roman" w:cs="Times New Roman"/>
          <w:bCs/>
          <w:color w:val="000000"/>
          <w:sz w:val="24"/>
          <w:szCs w:val="24"/>
        </w:rPr>
        <w:t>Думой муниципального образования «Тихоновка».</w:t>
      </w:r>
    </w:p>
    <w:p w14:paraId="00DBF3E7" w14:textId="77777777" w:rsidR="00AB6A6C" w:rsidRPr="00C96953" w:rsidRDefault="00AB6A6C" w:rsidP="0015702A">
      <w:pPr>
        <w:pStyle w:val="ConsTitle"/>
        <w:widowControl/>
        <w:jc w:val="both"/>
        <w:rPr>
          <w:rFonts w:ascii="Times New Roman" w:hAnsi="Times New Roman" w:cs="Times New Roman"/>
          <w:sz w:val="24"/>
          <w:szCs w:val="24"/>
        </w:rPr>
      </w:pPr>
    </w:p>
    <w:p w14:paraId="1128A775" w14:textId="77777777" w:rsidR="00AB6A6C" w:rsidRPr="00C96953" w:rsidRDefault="00AB6A6C" w:rsidP="0015702A">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br w:type="page"/>
      </w:r>
    </w:p>
    <w:p w14:paraId="5FACF25E" w14:textId="77777777" w:rsidR="00AB6A6C" w:rsidRPr="00C96953" w:rsidRDefault="00AB6A6C" w:rsidP="0015702A">
      <w:pPr>
        <w:pStyle w:val="ConsPlusNormal"/>
        <w:ind w:firstLine="0"/>
        <w:jc w:val="right"/>
        <w:rPr>
          <w:rFonts w:ascii="Times New Roman" w:hAnsi="Times New Roman" w:cs="Times New Roman"/>
          <w:sz w:val="24"/>
          <w:szCs w:val="24"/>
        </w:rPr>
      </w:pPr>
      <w:r w:rsidRPr="00C96953">
        <w:rPr>
          <w:rFonts w:ascii="Times New Roman" w:hAnsi="Times New Roman" w:cs="Times New Roman"/>
          <w:color w:val="000000"/>
          <w:sz w:val="24"/>
          <w:szCs w:val="24"/>
        </w:rPr>
        <w:lastRenderedPageBreak/>
        <w:t>Приложение № 1</w:t>
      </w:r>
    </w:p>
    <w:p w14:paraId="14BB023A" w14:textId="72E87FB8" w:rsidR="009668C2" w:rsidRPr="00C96953" w:rsidRDefault="00AB6A6C" w:rsidP="009668C2">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к Положению о муниципальном контроле в сфере </w:t>
      </w:r>
    </w:p>
    <w:p w14:paraId="52EA5270" w14:textId="655116E7" w:rsidR="00AB6A6C" w:rsidRPr="00C96953" w:rsidRDefault="00AB6A6C" w:rsidP="009668C2">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t>благоустройства на территории</w:t>
      </w:r>
      <w:r w:rsidR="009668C2" w:rsidRPr="00C96953">
        <w:rPr>
          <w:rFonts w:ascii="Times New Roman" w:hAnsi="Times New Roman" w:cs="Times New Roman"/>
          <w:color w:val="000000"/>
          <w:sz w:val="24"/>
          <w:szCs w:val="24"/>
        </w:rPr>
        <w:t xml:space="preserve"> муниципального образования</w:t>
      </w:r>
    </w:p>
    <w:p w14:paraId="24EAA0E2" w14:textId="7E81B904" w:rsidR="00AB6A6C" w:rsidRPr="00C96953" w:rsidRDefault="004541C6" w:rsidP="0015702A">
      <w:pPr>
        <w:pStyle w:val="ConsPlusNormal"/>
        <w:ind w:firstLine="0"/>
        <w:jc w:val="right"/>
        <w:rPr>
          <w:rFonts w:ascii="Times New Roman" w:hAnsi="Times New Roman" w:cs="Times New Roman"/>
          <w:b/>
          <w:bCs/>
          <w:color w:val="000000"/>
          <w:sz w:val="24"/>
          <w:szCs w:val="24"/>
        </w:rPr>
      </w:pPr>
      <w:r w:rsidRPr="00C96953">
        <w:rPr>
          <w:rFonts w:ascii="Times New Roman" w:hAnsi="Times New Roman" w:cs="Times New Roman"/>
          <w:color w:val="000000"/>
          <w:sz w:val="24"/>
          <w:szCs w:val="24"/>
        </w:rPr>
        <w:t>«Тихоновка»</w:t>
      </w:r>
    </w:p>
    <w:p w14:paraId="582AD432" w14:textId="6404576A" w:rsidR="00AB6A6C" w:rsidRPr="00C96953" w:rsidRDefault="00AB6A6C" w:rsidP="0015702A">
      <w:pPr>
        <w:pStyle w:val="ConsPlusTitle"/>
        <w:jc w:val="center"/>
        <w:rPr>
          <w:rFonts w:ascii="Times New Roman" w:hAnsi="Times New Roman" w:cs="Times New Roman"/>
          <w:sz w:val="24"/>
          <w:szCs w:val="24"/>
        </w:rPr>
      </w:pPr>
      <w:bookmarkStart w:id="3" w:name="Par381"/>
      <w:bookmarkEnd w:id="3"/>
      <w:r w:rsidRPr="00C96953">
        <w:rPr>
          <w:rFonts w:ascii="Times New Roman" w:hAnsi="Times New Roman" w:cs="Times New Roman"/>
          <w:color w:val="000000"/>
          <w:sz w:val="24"/>
          <w:szCs w:val="24"/>
        </w:rPr>
        <w:t>Критерии</w:t>
      </w:r>
    </w:p>
    <w:p w14:paraId="7E1B67B0" w14:textId="2CB75051" w:rsidR="00AB6A6C" w:rsidRPr="00C96953" w:rsidRDefault="00AB6A6C" w:rsidP="0015702A">
      <w:pPr>
        <w:pStyle w:val="ConsPlusTitle"/>
        <w:jc w:val="center"/>
        <w:rPr>
          <w:rFonts w:ascii="Times New Roman" w:hAnsi="Times New Roman" w:cs="Times New Roman"/>
          <w:b w:val="0"/>
          <w:bCs w:val="0"/>
          <w:color w:val="000000"/>
          <w:sz w:val="24"/>
          <w:szCs w:val="24"/>
        </w:rPr>
      </w:pPr>
      <w:r w:rsidRPr="00C96953">
        <w:rPr>
          <w:rFonts w:ascii="Times New Roman" w:hAnsi="Times New Roman" w:cs="Times New Roman"/>
          <w:color w:val="000000"/>
          <w:sz w:val="24"/>
          <w:szCs w:val="24"/>
        </w:rPr>
        <w:t xml:space="preserve">отнесения </w:t>
      </w:r>
      <w:r w:rsidRPr="00C96953">
        <w:rPr>
          <w:rFonts w:ascii="Times New Roman" w:hAnsi="Times New Roman" w:cs="Times New Roman"/>
          <w:bCs w:val="0"/>
          <w:color w:val="000000"/>
          <w:sz w:val="24"/>
          <w:szCs w:val="24"/>
        </w:rPr>
        <w:t xml:space="preserve">объектов </w:t>
      </w:r>
      <w:r w:rsidRPr="00C96953">
        <w:rPr>
          <w:rFonts w:ascii="Times New Roman" w:hAnsi="Times New Roman" w:cs="Times New Roman"/>
          <w:color w:val="000000"/>
          <w:sz w:val="24"/>
          <w:szCs w:val="24"/>
        </w:rPr>
        <w:t>контроля в сфере благоустройства к определенной категории риска п</w:t>
      </w:r>
      <w:r w:rsidR="004541C6" w:rsidRPr="00C96953">
        <w:rPr>
          <w:rFonts w:ascii="Times New Roman" w:hAnsi="Times New Roman" w:cs="Times New Roman"/>
          <w:color w:val="000000"/>
          <w:sz w:val="24"/>
          <w:szCs w:val="24"/>
        </w:rPr>
        <w:t>ри осуществлении администрацией муниципального образования «Тихоновка»</w:t>
      </w:r>
    </w:p>
    <w:p w14:paraId="7C65CFDB" w14:textId="77777777" w:rsidR="00AB6A6C" w:rsidRPr="00C96953" w:rsidRDefault="00AB6A6C" w:rsidP="0015702A">
      <w:pPr>
        <w:pStyle w:val="ConsPlusTitle"/>
        <w:jc w:val="center"/>
        <w:rPr>
          <w:rFonts w:ascii="Times New Roman" w:hAnsi="Times New Roman" w:cs="Times New Roman"/>
          <w:color w:val="000000"/>
          <w:sz w:val="24"/>
          <w:szCs w:val="24"/>
        </w:rPr>
      </w:pPr>
      <w:r w:rsidRPr="00C96953">
        <w:rPr>
          <w:rFonts w:ascii="Times New Roman" w:hAnsi="Times New Roman" w:cs="Times New Roman"/>
          <w:color w:val="000000"/>
          <w:sz w:val="24"/>
          <w:szCs w:val="24"/>
        </w:rPr>
        <w:t>контроля в сфере благоустройства</w:t>
      </w:r>
    </w:p>
    <w:p w14:paraId="68E40DC0" w14:textId="77777777" w:rsidR="00AB6A6C" w:rsidRPr="00C96953" w:rsidRDefault="00AB6A6C" w:rsidP="0015702A">
      <w:pPr>
        <w:pStyle w:val="ConsPlusTitle"/>
        <w:jc w:val="center"/>
        <w:rPr>
          <w:rFonts w:ascii="Times New Roman" w:hAnsi="Times New Roman" w:cs="Times New Roman"/>
          <w:sz w:val="24"/>
          <w:szCs w:val="24"/>
        </w:rPr>
      </w:pPr>
    </w:p>
    <w:p w14:paraId="15E1C3BC" w14:textId="31FB43A4" w:rsidR="00AB6A6C" w:rsidRPr="00C96953" w:rsidRDefault="00AB6A6C" w:rsidP="00C96953">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1. К кат</w:t>
      </w:r>
      <w:r w:rsidR="00C96953" w:rsidRPr="00C96953">
        <w:rPr>
          <w:rFonts w:ascii="Times New Roman" w:hAnsi="Times New Roman" w:cs="Times New Roman"/>
          <w:color w:val="000000"/>
          <w:sz w:val="24"/>
          <w:szCs w:val="24"/>
        </w:rPr>
        <w:t>егории высокого риска относятся</w:t>
      </w:r>
    </w:p>
    <w:p w14:paraId="7F91A796" w14:textId="0DF2547C" w:rsidR="00F37F6A" w:rsidRPr="00C96953" w:rsidRDefault="00AB6A6C" w:rsidP="00F37F6A">
      <w:pPr>
        <w:pStyle w:val="ConsPlusNormal"/>
        <w:ind w:firstLine="0"/>
        <w:jc w:val="both"/>
        <w:rPr>
          <w:rFonts w:ascii="Times New Roman" w:hAnsi="Times New Roman" w:cs="Times New Roman"/>
          <w:color w:val="000000"/>
          <w:sz w:val="24"/>
          <w:szCs w:val="24"/>
        </w:rPr>
      </w:pPr>
      <w:r w:rsidRPr="00C96953">
        <w:rPr>
          <w:rFonts w:ascii="Times New Roman" w:hAnsi="Times New Roman" w:cs="Times New Roman"/>
          <w:sz w:val="24"/>
          <w:szCs w:val="24"/>
        </w:rPr>
        <w:t xml:space="preserve">территории, </w:t>
      </w:r>
      <w:r w:rsidRPr="00C96953">
        <w:rPr>
          <w:rFonts w:ascii="Times New Roman" w:hAnsi="Times New Roman" w:cs="Times New Roman"/>
          <w:color w:val="000000"/>
          <w:sz w:val="24"/>
          <w:szCs w:val="24"/>
        </w:rPr>
        <w:t>прилегающие к зданиям, строениям, сооружениям, земельным участкам (прилега</w:t>
      </w:r>
      <w:r w:rsidR="00F37F6A" w:rsidRPr="00C96953">
        <w:rPr>
          <w:rFonts w:ascii="Times New Roman" w:hAnsi="Times New Roman" w:cs="Times New Roman"/>
          <w:color w:val="000000"/>
          <w:sz w:val="24"/>
          <w:szCs w:val="24"/>
        </w:rPr>
        <w:t>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00F37F6A" w:rsidRPr="00C96953">
        <w:rPr>
          <w:rFonts w:ascii="Times New Roman" w:hAnsi="Times New Roman" w:cs="Times New Roman"/>
          <w:i/>
          <w:iCs/>
          <w:color w:val="000000"/>
          <w:sz w:val="24"/>
          <w:szCs w:val="24"/>
        </w:rPr>
        <w:t>.</w:t>
      </w:r>
      <w:r w:rsidR="00F37F6A" w:rsidRPr="00C96953">
        <w:rPr>
          <w:rFonts w:ascii="Times New Roman" w:hAnsi="Times New Roman" w:cs="Times New Roman"/>
          <w:color w:val="000000"/>
          <w:sz w:val="24"/>
          <w:szCs w:val="24"/>
        </w:rPr>
        <w:t xml:space="preserve"> </w:t>
      </w:r>
    </w:p>
    <w:p w14:paraId="111EADA2"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p>
    <w:p w14:paraId="44DCAFB9" w14:textId="77777777" w:rsidR="00AB6A6C" w:rsidRPr="00C96953" w:rsidRDefault="00AB6A6C" w:rsidP="0015702A">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2. К категории среднего риска относятся</w:t>
      </w:r>
    </w:p>
    <w:p w14:paraId="0523439E" w14:textId="3F230778" w:rsidR="00AB6A6C" w:rsidRPr="00C96953" w:rsidRDefault="00AB6A6C" w:rsidP="002A6B1B">
      <w:pPr>
        <w:pStyle w:val="ConsPlusNormal"/>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F37F6A" w:rsidRPr="00C96953">
        <w:rPr>
          <w:rFonts w:ascii="Times New Roman" w:hAnsi="Times New Roman" w:cs="Times New Roman"/>
          <w:color w:val="000000"/>
          <w:sz w:val="24"/>
          <w:szCs w:val="24"/>
        </w:rPr>
        <w:t>ющие устройства, расположенные</w:t>
      </w:r>
      <w:r w:rsidR="002A6B1B">
        <w:rPr>
          <w:rFonts w:ascii="Times New Roman" w:hAnsi="Times New Roman" w:cs="Times New Roman"/>
          <w:color w:val="000000"/>
          <w:sz w:val="24"/>
          <w:szCs w:val="24"/>
        </w:rPr>
        <w:t xml:space="preserve"> </w:t>
      </w:r>
      <w:r w:rsidR="00F37F6A" w:rsidRPr="00C96953">
        <w:rPr>
          <w:rFonts w:ascii="Times New Roman" w:hAnsi="Times New Roman" w:cs="Times New Roman"/>
          <w:color w:val="000000"/>
          <w:sz w:val="24"/>
          <w:szCs w:val="24"/>
        </w:rPr>
        <w:t>на всех улицах (переулках, микрорайонах) населенных пунктов, входящих в состав муниципального образования «Тихоновка»</w:t>
      </w:r>
      <w:r w:rsidR="00F37F6A" w:rsidRPr="00C96953">
        <w:rPr>
          <w:rFonts w:ascii="Times New Roman" w:hAnsi="Times New Roman" w:cs="Times New Roman"/>
          <w:i/>
          <w:iCs/>
          <w:color w:val="000000"/>
          <w:sz w:val="24"/>
          <w:szCs w:val="24"/>
        </w:rPr>
        <w:t>.</w:t>
      </w:r>
      <w:r w:rsidRPr="00C96953">
        <w:rPr>
          <w:rFonts w:ascii="Times New Roman" w:hAnsi="Times New Roman" w:cs="Times New Roman"/>
          <w:color w:val="000000"/>
          <w:sz w:val="24"/>
          <w:szCs w:val="24"/>
        </w:rPr>
        <w:t xml:space="preserve"> </w:t>
      </w:r>
    </w:p>
    <w:p w14:paraId="70D6D149" w14:textId="77777777" w:rsidR="00C96953" w:rsidRPr="00C96953" w:rsidRDefault="00C96953" w:rsidP="00F37F6A">
      <w:pPr>
        <w:pStyle w:val="ConsPlusNormal"/>
        <w:ind w:firstLine="0"/>
        <w:jc w:val="both"/>
        <w:rPr>
          <w:rFonts w:ascii="Times New Roman" w:hAnsi="Times New Roman" w:cs="Times New Roman"/>
          <w:color w:val="000000"/>
          <w:sz w:val="24"/>
          <w:szCs w:val="24"/>
        </w:rPr>
      </w:pPr>
    </w:p>
    <w:p w14:paraId="0D244F44" w14:textId="77777777" w:rsidR="00AB6A6C" w:rsidRPr="00C96953" w:rsidRDefault="00AB6A6C" w:rsidP="0015702A">
      <w:pPr>
        <w:pStyle w:val="ConsPlusNormal"/>
        <w:widowControl w:val="0"/>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t>3. К категории низкого риска относятся все иные</w:t>
      </w:r>
      <w:r w:rsidRPr="00C96953">
        <w:rPr>
          <w:rFonts w:ascii="Times New Roman" w:hAnsi="Times New Roman" w:cs="Times New Roman"/>
          <w:bCs/>
          <w:color w:val="000000"/>
          <w:sz w:val="24"/>
          <w:szCs w:val="24"/>
        </w:rPr>
        <w:t xml:space="preserve"> объекты </w:t>
      </w:r>
      <w:r w:rsidRPr="00C96953">
        <w:rPr>
          <w:rFonts w:ascii="Times New Roman" w:hAnsi="Times New Roman" w:cs="Times New Roman"/>
          <w:color w:val="000000"/>
          <w:sz w:val="24"/>
          <w:szCs w:val="24"/>
        </w:rPr>
        <w:t>контроля в сфере благоустройства.</w:t>
      </w:r>
    </w:p>
    <w:p w14:paraId="4501917C" w14:textId="77777777" w:rsidR="00AB6A6C" w:rsidRPr="00C96953" w:rsidRDefault="00AB6A6C" w:rsidP="0015702A">
      <w:pPr>
        <w:pStyle w:val="ConsPlusNormal"/>
        <w:widowControl w:val="0"/>
        <w:ind w:firstLine="709"/>
        <w:jc w:val="both"/>
        <w:rPr>
          <w:rFonts w:ascii="Times New Roman" w:hAnsi="Times New Roman" w:cs="Times New Roman"/>
          <w:color w:val="000000"/>
          <w:sz w:val="24"/>
          <w:szCs w:val="24"/>
        </w:rPr>
      </w:pPr>
      <w:r w:rsidRPr="00C96953">
        <w:rPr>
          <w:rFonts w:ascii="Times New Roman" w:hAnsi="Times New Roman" w:cs="Times New Roman"/>
          <w:color w:val="000000"/>
          <w:sz w:val="24"/>
          <w:szCs w:val="24"/>
        </w:rPr>
        <w:br w:type="page"/>
      </w:r>
    </w:p>
    <w:p w14:paraId="68371B36" w14:textId="77777777" w:rsidR="00AB6A6C" w:rsidRPr="00C96953" w:rsidRDefault="00AB6A6C" w:rsidP="0015702A">
      <w:pPr>
        <w:pStyle w:val="ConsPlusNormal"/>
        <w:ind w:firstLine="0"/>
        <w:jc w:val="right"/>
        <w:rPr>
          <w:rFonts w:ascii="Times New Roman" w:hAnsi="Times New Roman" w:cs="Times New Roman"/>
          <w:sz w:val="24"/>
          <w:szCs w:val="24"/>
        </w:rPr>
      </w:pPr>
      <w:r w:rsidRPr="00C96953">
        <w:rPr>
          <w:rFonts w:ascii="Times New Roman" w:hAnsi="Times New Roman" w:cs="Times New Roman"/>
          <w:color w:val="000000"/>
          <w:sz w:val="24"/>
          <w:szCs w:val="24"/>
        </w:rPr>
        <w:lastRenderedPageBreak/>
        <w:t>Приложение № 2</w:t>
      </w:r>
    </w:p>
    <w:p w14:paraId="06456ABE" w14:textId="77777777" w:rsidR="00023019" w:rsidRPr="00C96953" w:rsidRDefault="00023019" w:rsidP="00023019">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к Положению о муниципальном контроле в сфере </w:t>
      </w:r>
    </w:p>
    <w:p w14:paraId="301CA5E2" w14:textId="77777777" w:rsidR="00023019" w:rsidRPr="00C96953" w:rsidRDefault="00023019" w:rsidP="00023019">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t>благоустройства на территории муниципального образования</w:t>
      </w:r>
    </w:p>
    <w:p w14:paraId="07489CC9" w14:textId="49D004BC" w:rsidR="00023019" w:rsidRPr="00C96953" w:rsidRDefault="00F37F6A" w:rsidP="00F37F6A">
      <w:pPr>
        <w:pStyle w:val="ConsPlusNormal"/>
        <w:ind w:firstLine="0"/>
        <w:jc w:val="right"/>
        <w:rPr>
          <w:rFonts w:ascii="Times New Roman" w:hAnsi="Times New Roman" w:cs="Times New Roman"/>
          <w:color w:val="000000"/>
          <w:sz w:val="24"/>
          <w:szCs w:val="24"/>
        </w:rPr>
      </w:pPr>
      <w:r w:rsidRPr="00C96953">
        <w:rPr>
          <w:rFonts w:ascii="Times New Roman" w:hAnsi="Times New Roman" w:cs="Times New Roman"/>
          <w:color w:val="000000"/>
          <w:sz w:val="24"/>
          <w:szCs w:val="24"/>
        </w:rPr>
        <w:t>«Тихоновка»</w:t>
      </w:r>
    </w:p>
    <w:p w14:paraId="07B385D8" w14:textId="77777777" w:rsidR="00023019" w:rsidRPr="00C96953" w:rsidRDefault="00023019" w:rsidP="0015702A">
      <w:pPr>
        <w:pStyle w:val="ConsPlusTitle"/>
        <w:jc w:val="center"/>
        <w:rPr>
          <w:rFonts w:ascii="Times New Roman" w:hAnsi="Times New Roman" w:cs="Times New Roman"/>
          <w:color w:val="000000"/>
          <w:sz w:val="24"/>
          <w:szCs w:val="24"/>
        </w:rPr>
      </w:pPr>
    </w:p>
    <w:p w14:paraId="5C8D2026" w14:textId="797CFCE8" w:rsidR="00AB6A6C" w:rsidRPr="00C96953" w:rsidRDefault="00AB6A6C" w:rsidP="0015702A">
      <w:pPr>
        <w:pStyle w:val="ConsPlusTitle"/>
        <w:jc w:val="center"/>
        <w:rPr>
          <w:rFonts w:ascii="Times New Roman" w:hAnsi="Times New Roman" w:cs="Times New Roman"/>
          <w:sz w:val="24"/>
          <w:szCs w:val="24"/>
        </w:rPr>
      </w:pPr>
      <w:r w:rsidRPr="00C9695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D172FC4" w14:textId="51BD276C" w:rsidR="00AB6A6C" w:rsidRPr="00C96953" w:rsidRDefault="00AB6A6C" w:rsidP="0015702A">
      <w:pPr>
        <w:pStyle w:val="ConsPlusTitle"/>
        <w:jc w:val="center"/>
        <w:rPr>
          <w:rFonts w:ascii="Times New Roman" w:hAnsi="Times New Roman" w:cs="Times New Roman"/>
          <w:b w:val="0"/>
          <w:bCs w:val="0"/>
          <w:color w:val="000000"/>
          <w:sz w:val="24"/>
          <w:szCs w:val="24"/>
        </w:rPr>
      </w:pPr>
      <w:r w:rsidRPr="00C96953">
        <w:rPr>
          <w:rFonts w:ascii="Times New Roman" w:hAnsi="Times New Roman" w:cs="Times New Roman"/>
          <w:color w:val="000000"/>
          <w:sz w:val="24"/>
          <w:szCs w:val="24"/>
        </w:rPr>
        <w:t>проверок п</w:t>
      </w:r>
      <w:r w:rsidR="00F37F6A" w:rsidRPr="00C96953">
        <w:rPr>
          <w:rFonts w:ascii="Times New Roman" w:hAnsi="Times New Roman" w:cs="Times New Roman"/>
          <w:color w:val="000000"/>
          <w:sz w:val="24"/>
          <w:szCs w:val="24"/>
        </w:rPr>
        <w:t>ри осуществлении администрацией муниципального образования "Тихоновка»</w:t>
      </w:r>
    </w:p>
    <w:p w14:paraId="527A6269" w14:textId="14FD7B88" w:rsidR="00AB6A6C" w:rsidRPr="00C96953" w:rsidRDefault="00AB6A6C" w:rsidP="00F37F6A">
      <w:pPr>
        <w:pStyle w:val="ConsPlusTitle"/>
        <w:jc w:val="center"/>
        <w:rPr>
          <w:rFonts w:ascii="Times New Roman" w:hAnsi="Times New Roman" w:cs="Times New Roman"/>
          <w:color w:val="000000"/>
          <w:sz w:val="24"/>
          <w:szCs w:val="24"/>
        </w:rPr>
      </w:pPr>
      <w:r w:rsidRPr="00C96953">
        <w:rPr>
          <w:rFonts w:ascii="Times New Roman" w:hAnsi="Times New Roman" w:cs="Times New Roman"/>
          <w:color w:val="000000"/>
          <w:sz w:val="24"/>
          <w:szCs w:val="24"/>
        </w:rPr>
        <w:t>контроля в сфере благоустройства</w:t>
      </w:r>
    </w:p>
    <w:p w14:paraId="3C1E38FA" w14:textId="77777777" w:rsidR="00AB6A6C" w:rsidRPr="00C96953"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C96953" w:rsidRDefault="00AB6A6C" w:rsidP="0015702A">
      <w:pPr>
        <w:pStyle w:val="s1"/>
        <w:shd w:val="clear" w:color="auto" w:fill="FFFFFF"/>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96953">
        <w:rPr>
          <w:rFonts w:ascii="Times New Roman" w:hAnsi="Times New Roman" w:cs="Times New Roman"/>
          <w:sz w:val="24"/>
          <w:szCs w:val="24"/>
        </w:rPr>
        <w:t>на иных территориях общего пользования.</w:t>
      </w:r>
      <w:r w:rsidRPr="00C96953">
        <w:rPr>
          <w:rFonts w:ascii="Times New Roman" w:hAnsi="Times New Roman" w:cs="Times New Roman"/>
          <w:color w:val="000000"/>
          <w:sz w:val="24"/>
          <w:szCs w:val="24"/>
        </w:rPr>
        <w:t xml:space="preserve"> </w:t>
      </w:r>
    </w:p>
    <w:p w14:paraId="3CFAE89D" w14:textId="77777777" w:rsidR="00AB6A6C" w:rsidRPr="00C96953" w:rsidRDefault="00AB6A6C" w:rsidP="0015702A">
      <w:pPr>
        <w:pStyle w:val="s1"/>
        <w:shd w:val="clear" w:color="auto" w:fill="FFFFFF"/>
        <w:rPr>
          <w:rFonts w:ascii="Times New Roman" w:hAnsi="Times New Roman" w:cs="Times New Roman"/>
          <w:color w:val="000000"/>
          <w:sz w:val="24"/>
          <w:szCs w:val="24"/>
        </w:rPr>
      </w:pPr>
      <w:r w:rsidRPr="00C96953">
        <w:rPr>
          <w:rFonts w:ascii="Times New Roman" w:hAnsi="Times New Roman" w:cs="Times New Roman"/>
          <w:color w:val="000000"/>
          <w:sz w:val="24"/>
          <w:szCs w:val="24"/>
        </w:rPr>
        <w:t>2. Наличие на прилегающей территории</w:t>
      </w:r>
      <w:r w:rsidRPr="00C96953">
        <w:rPr>
          <w:rFonts w:ascii="Times New Roman" w:eastAsia="Calibri" w:hAnsi="Times New Roman" w:cs="Times New Roman"/>
          <w:bCs/>
          <w:color w:val="000000"/>
          <w:sz w:val="24"/>
          <w:szCs w:val="24"/>
          <w:lang w:eastAsia="en-US"/>
        </w:rPr>
        <w:t xml:space="preserve"> карантинных, ядовитых и сорных растений</w:t>
      </w:r>
      <w:r w:rsidRPr="00C96953">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C96953" w:rsidRDefault="00AB6A6C" w:rsidP="0015702A">
      <w:pPr>
        <w:ind w:firstLine="709"/>
        <w:jc w:val="both"/>
        <w:rPr>
          <w:color w:val="000000"/>
          <w:shd w:val="clear" w:color="auto" w:fill="FFFFFF"/>
        </w:rPr>
      </w:pPr>
      <w:r w:rsidRPr="00C96953">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C96953" w:rsidRDefault="00AB6A6C" w:rsidP="0015702A">
      <w:pPr>
        <w:ind w:firstLine="709"/>
        <w:jc w:val="both"/>
        <w:rPr>
          <w:color w:val="000000"/>
        </w:rPr>
      </w:pPr>
      <w:r w:rsidRPr="00C96953">
        <w:rPr>
          <w:color w:val="000000"/>
        </w:rPr>
        <w:t xml:space="preserve">4. Наличие препятствующей </w:t>
      </w:r>
      <w:r w:rsidRPr="00C96953">
        <w:rPr>
          <w:color w:val="000000"/>
          <w:shd w:val="clear" w:color="auto" w:fill="FFFFFF"/>
        </w:rPr>
        <w:t xml:space="preserve">свободному и безопасному проходу граждан </w:t>
      </w:r>
      <w:r w:rsidRPr="00C96953">
        <w:rPr>
          <w:color w:val="000000"/>
        </w:rPr>
        <w:t>наледи на прилегающих территориях.</w:t>
      </w:r>
    </w:p>
    <w:p w14:paraId="280937F8" w14:textId="77777777" w:rsidR="00AB6A6C" w:rsidRPr="00C96953" w:rsidRDefault="00AB6A6C" w:rsidP="0015702A">
      <w:pPr>
        <w:ind w:firstLine="709"/>
        <w:jc w:val="both"/>
        <w:rPr>
          <w:color w:val="000000"/>
        </w:rPr>
      </w:pPr>
      <w:r w:rsidRPr="00C96953">
        <w:rPr>
          <w:color w:val="000000"/>
        </w:rPr>
        <w:t>5. Наличие сосулек на кровлях зданий, сооружений.</w:t>
      </w:r>
    </w:p>
    <w:p w14:paraId="04B4E619" w14:textId="3ABAD9E3" w:rsidR="00AB6A6C" w:rsidRPr="00C96953" w:rsidRDefault="00F37F6A" w:rsidP="0015702A">
      <w:pPr>
        <w:pStyle w:val="s1"/>
        <w:shd w:val="clear" w:color="auto" w:fill="FFFFFF"/>
        <w:ind w:firstLine="709"/>
        <w:rPr>
          <w:rFonts w:ascii="Times New Roman" w:hAnsi="Times New Roman" w:cs="Times New Roman"/>
          <w:color w:val="000000"/>
          <w:sz w:val="24"/>
          <w:szCs w:val="24"/>
        </w:rPr>
      </w:pPr>
      <w:r w:rsidRPr="00C96953">
        <w:rPr>
          <w:rFonts w:ascii="Times New Roman" w:hAnsi="Times New Roman" w:cs="Times New Roman"/>
          <w:color w:val="000000"/>
          <w:sz w:val="24"/>
          <w:szCs w:val="24"/>
        </w:rPr>
        <w:t xml:space="preserve">6. </w:t>
      </w:r>
      <w:r w:rsidR="00AB6A6C" w:rsidRPr="00C96953">
        <w:rPr>
          <w:rFonts w:ascii="Times New Roman" w:hAnsi="Times New Roman" w:cs="Times New Roman"/>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C96953" w:rsidRDefault="00AB6A6C" w:rsidP="0015702A">
      <w:pPr>
        <w:pStyle w:val="s1"/>
        <w:shd w:val="clear" w:color="auto" w:fill="FFFFFF"/>
        <w:rPr>
          <w:rFonts w:ascii="Times New Roman" w:hAnsi="Times New Roman" w:cs="Times New Roman"/>
          <w:color w:val="000000"/>
          <w:sz w:val="24"/>
          <w:szCs w:val="24"/>
          <w:shd w:val="clear" w:color="auto" w:fill="FFFFFF"/>
        </w:rPr>
      </w:pPr>
      <w:r w:rsidRPr="00C96953">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57CBFD1" w:rsidR="00AB6A6C" w:rsidRPr="00C96953" w:rsidRDefault="00AB6A6C" w:rsidP="0015702A">
      <w:pPr>
        <w:pStyle w:val="s1"/>
        <w:shd w:val="clear" w:color="auto" w:fill="FFFFFF"/>
        <w:rPr>
          <w:color w:val="000000"/>
          <w:sz w:val="24"/>
          <w:szCs w:val="24"/>
        </w:rPr>
      </w:pPr>
      <w:r w:rsidRPr="00C96953">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C96953">
        <w:rPr>
          <w:rStyle w:val="ad"/>
          <w:color w:val="000000"/>
          <w:sz w:val="24"/>
          <w:szCs w:val="24"/>
        </w:rPr>
        <w:t>.</w:t>
      </w:r>
    </w:p>
    <w:p w14:paraId="228C130E" w14:textId="77777777" w:rsidR="00AB6A6C" w:rsidRPr="00C96953" w:rsidRDefault="00AB6A6C" w:rsidP="0015702A">
      <w:pPr>
        <w:ind w:firstLine="709"/>
        <w:jc w:val="both"/>
        <w:rPr>
          <w:color w:val="000000"/>
        </w:rPr>
      </w:pPr>
      <w:r w:rsidRPr="00C96953">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C96953" w:rsidRDefault="00AB6A6C" w:rsidP="0015702A">
      <w:pPr>
        <w:ind w:firstLine="709"/>
        <w:jc w:val="both"/>
        <w:rPr>
          <w:color w:val="000000"/>
        </w:rPr>
      </w:pPr>
      <w:r w:rsidRPr="00C96953">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F7EF161" w:rsidR="00AB6A6C" w:rsidRPr="00C96953" w:rsidRDefault="00AB6A6C" w:rsidP="0015702A">
      <w:pPr>
        <w:pStyle w:val="2"/>
        <w:tabs>
          <w:tab w:val="left" w:pos="1200"/>
        </w:tabs>
        <w:spacing w:after="0" w:line="240" w:lineRule="auto"/>
        <w:ind w:firstLine="709"/>
        <w:jc w:val="both"/>
        <w:rPr>
          <w:color w:val="000000"/>
        </w:rPr>
      </w:pPr>
      <w:r w:rsidRPr="00C96953">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C96953" w:rsidRDefault="00AB6A6C" w:rsidP="00A2311A">
      <w:pPr>
        <w:pStyle w:val="2"/>
        <w:tabs>
          <w:tab w:val="left" w:pos="1200"/>
        </w:tabs>
        <w:spacing w:after="0" w:line="240" w:lineRule="auto"/>
        <w:ind w:firstLine="709"/>
        <w:jc w:val="both"/>
      </w:pPr>
      <w:r w:rsidRPr="00C96953">
        <w:t>12. Выпас сельскохозяйственных животных и птиц на территориях общего пользования.</w:t>
      </w:r>
    </w:p>
    <w:sectPr w:rsidR="00915CD9" w:rsidRPr="00C96953"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B5CD" w14:textId="77777777" w:rsidR="00BD2874" w:rsidRDefault="00BD2874" w:rsidP="00AB6A6C">
      <w:r>
        <w:separator/>
      </w:r>
    </w:p>
  </w:endnote>
  <w:endnote w:type="continuationSeparator" w:id="0">
    <w:p w14:paraId="09B8CD63" w14:textId="77777777" w:rsidR="00BD2874" w:rsidRDefault="00BD287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AE4A" w14:textId="77777777" w:rsidR="00BD2874" w:rsidRDefault="00BD2874" w:rsidP="00AB6A6C">
      <w:r>
        <w:separator/>
      </w:r>
    </w:p>
  </w:footnote>
  <w:footnote w:type="continuationSeparator" w:id="0">
    <w:p w14:paraId="1DB6E2B6" w14:textId="77777777" w:rsidR="00BD2874" w:rsidRDefault="00BD2874"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BD287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40F40BA5"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63D16">
      <w:rPr>
        <w:rStyle w:val="a8"/>
        <w:noProof/>
      </w:rPr>
      <w:t>2</w:t>
    </w:r>
    <w:r>
      <w:rPr>
        <w:rStyle w:val="a8"/>
      </w:rPr>
      <w:fldChar w:fldCharType="end"/>
    </w:r>
  </w:p>
  <w:p w14:paraId="58484E73" w14:textId="77777777" w:rsidR="00E90F25" w:rsidRDefault="00BD287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1E9"/>
    <w:multiLevelType w:val="hybridMultilevel"/>
    <w:tmpl w:val="66C04266"/>
    <w:lvl w:ilvl="0" w:tplc="2BC6C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32E5F"/>
    <w:rsid w:val="0015702A"/>
    <w:rsid w:val="001D5344"/>
    <w:rsid w:val="001D7B7C"/>
    <w:rsid w:val="001F1F63"/>
    <w:rsid w:val="001F71A6"/>
    <w:rsid w:val="00215CD6"/>
    <w:rsid w:val="0022244F"/>
    <w:rsid w:val="0024067A"/>
    <w:rsid w:val="00292013"/>
    <w:rsid w:val="002A63A3"/>
    <w:rsid w:val="002A6B1B"/>
    <w:rsid w:val="002B51B4"/>
    <w:rsid w:val="002B65E5"/>
    <w:rsid w:val="002D4966"/>
    <w:rsid w:val="002E004E"/>
    <w:rsid w:val="003C13ED"/>
    <w:rsid w:val="003D2120"/>
    <w:rsid w:val="003F04D0"/>
    <w:rsid w:val="004504CA"/>
    <w:rsid w:val="004541C6"/>
    <w:rsid w:val="0047720C"/>
    <w:rsid w:val="004A147A"/>
    <w:rsid w:val="004A5E97"/>
    <w:rsid w:val="00517974"/>
    <w:rsid w:val="00566615"/>
    <w:rsid w:val="00570A53"/>
    <w:rsid w:val="00584841"/>
    <w:rsid w:val="0058527B"/>
    <w:rsid w:val="005D7D9E"/>
    <w:rsid w:val="00686146"/>
    <w:rsid w:val="006864BC"/>
    <w:rsid w:val="00691422"/>
    <w:rsid w:val="006B3A2F"/>
    <w:rsid w:val="006C55DB"/>
    <w:rsid w:val="006E2510"/>
    <w:rsid w:val="006F7DEA"/>
    <w:rsid w:val="007028FD"/>
    <w:rsid w:val="00732CB0"/>
    <w:rsid w:val="00744C94"/>
    <w:rsid w:val="00750556"/>
    <w:rsid w:val="0076558E"/>
    <w:rsid w:val="0077310A"/>
    <w:rsid w:val="007844DA"/>
    <w:rsid w:val="007B283B"/>
    <w:rsid w:val="007F0581"/>
    <w:rsid w:val="00836A75"/>
    <w:rsid w:val="008E0BEB"/>
    <w:rsid w:val="00935631"/>
    <w:rsid w:val="009668C2"/>
    <w:rsid w:val="00980B91"/>
    <w:rsid w:val="00984BCB"/>
    <w:rsid w:val="009D07EB"/>
    <w:rsid w:val="00A2311A"/>
    <w:rsid w:val="00A63D16"/>
    <w:rsid w:val="00A67121"/>
    <w:rsid w:val="00A93C79"/>
    <w:rsid w:val="00AB6A6C"/>
    <w:rsid w:val="00AF4EEB"/>
    <w:rsid w:val="00B00968"/>
    <w:rsid w:val="00B15321"/>
    <w:rsid w:val="00B16050"/>
    <w:rsid w:val="00B345EB"/>
    <w:rsid w:val="00BA24C7"/>
    <w:rsid w:val="00BD2874"/>
    <w:rsid w:val="00BF416D"/>
    <w:rsid w:val="00BF4B26"/>
    <w:rsid w:val="00C320B1"/>
    <w:rsid w:val="00C7543E"/>
    <w:rsid w:val="00C75E17"/>
    <w:rsid w:val="00C96953"/>
    <w:rsid w:val="00CC1762"/>
    <w:rsid w:val="00D13640"/>
    <w:rsid w:val="00D44DFC"/>
    <w:rsid w:val="00D97602"/>
    <w:rsid w:val="00E7097D"/>
    <w:rsid w:val="00EA3685"/>
    <w:rsid w:val="00EE1231"/>
    <w:rsid w:val="00EF7822"/>
    <w:rsid w:val="00F07618"/>
    <w:rsid w:val="00F17500"/>
    <w:rsid w:val="00F32416"/>
    <w:rsid w:val="00F32615"/>
    <w:rsid w:val="00F37F6A"/>
    <w:rsid w:val="00F55E2E"/>
    <w:rsid w:val="00F820E2"/>
    <w:rsid w:val="00F92E8C"/>
    <w:rsid w:val="00F94D2B"/>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142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List Paragraph"/>
    <w:basedOn w:val="a"/>
    <w:uiPriority w:val="34"/>
    <w:qFormat/>
    <w:rsid w:val="0013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6110-181F-4EFD-8FB3-968FD41B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15</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240</cp:revision>
  <cp:lastPrinted>2023-05-26T05:35:00Z</cp:lastPrinted>
  <dcterms:created xsi:type="dcterms:W3CDTF">2021-08-23T11:05:00Z</dcterms:created>
  <dcterms:modified xsi:type="dcterms:W3CDTF">2023-06-06T04:33:00Z</dcterms:modified>
</cp:coreProperties>
</file>